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02A" w:rsidRPr="00FA502A" w:rsidRDefault="00FA502A" w:rsidP="00FA502A">
      <w:pPr>
        <w:pStyle w:val="af1"/>
        <w:rPr>
          <w:szCs w:val="28"/>
        </w:rPr>
      </w:pPr>
      <w:r w:rsidRPr="00FA502A">
        <w:rPr>
          <w:noProof/>
          <w:szCs w:val="28"/>
        </w:rPr>
        <w:drawing>
          <wp:inline distT="0" distB="0" distL="0" distR="0">
            <wp:extent cx="584835" cy="638175"/>
            <wp:effectExtent l="19050" t="0" r="5715" b="0"/>
            <wp:docPr id="1" name="Рисунок 1" descr="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dite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502A" w:rsidRPr="00FA502A" w:rsidRDefault="00FA502A" w:rsidP="00FA502A">
      <w:pPr>
        <w:pStyle w:val="af"/>
        <w:rPr>
          <w:b w:val="0"/>
          <w:szCs w:val="28"/>
        </w:rPr>
      </w:pPr>
      <w:r w:rsidRPr="00FA502A">
        <w:rPr>
          <w:b w:val="0"/>
          <w:szCs w:val="28"/>
        </w:rPr>
        <w:t>Муниципальное образование</w:t>
      </w:r>
    </w:p>
    <w:p w:rsidR="00FA502A" w:rsidRPr="00FA502A" w:rsidRDefault="00FA502A" w:rsidP="00FA502A">
      <w:pPr>
        <w:pStyle w:val="af1"/>
        <w:rPr>
          <w:b w:val="0"/>
          <w:szCs w:val="28"/>
        </w:rPr>
      </w:pPr>
      <w:r w:rsidRPr="00FA502A">
        <w:rPr>
          <w:b w:val="0"/>
          <w:szCs w:val="28"/>
        </w:rPr>
        <w:t>Ханты-Мансийского автономного округа – Югры</w:t>
      </w:r>
    </w:p>
    <w:p w:rsidR="00FA502A" w:rsidRPr="00FA502A" w:rsidRDefault="00FA502A" w:rsidP="00FA502A">
      <w:pPr>
        <w:pStyle w:val="af1"/>
        <w:rPr>
          <w:b w:val="0"/>
          <w:szCs w:val="28"/>
        </w:rPr>
      </w:pPr>
      <w:r w:rsidRPr="00FA502A">
        <w:rPr>
          <w:b w:val="0"/>
          <w:szCs w:val="28"/>
        </w:rPr>
        <w:t>городской округ город  Ханты-Мансийск</w:t>
      </w:r>
    </w:p>
    <w:p w:rsidR="00FA502A" w:rsidRPr="00FA502A" w:rsidRDefault="00FA502A" w:rsidP="00FA502A">
      <w:pPr>
        <w:pStyle w:val="af1"/>
        <w:rPr>
          <w:b w:val="0"/>
          <w:szCs w:val="28"/>
          <w:u w:val="double"/>
        </w:rPr>
      </w:pPr>
    </w:p>
    <w:p w:rsidR="00FA502A" w:rsidRPr="00FA502A" w:rsidRDefault="00FA502A" w:rsidP="00FA502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502A">
        <w:rPr>
          <w:rFonts w:ascii="Times New Roman" w:hAnsi="Times New Roman" w:cs="Times New Roman"/>
          <w:b/>
          <w:bCs/>
          <w:sz w:val="28"/>
          <w:szCs w:val="28"/>
        </w:rPr>
        <w:t>ДЕПАРТАМЕНТ УПРАВЛЕНИЯ ФИНАНСАМИ</w:t>
      </w:r>
    </w:p>
    <w:p w:rsidR="00FA502A" w:rsidRPr="00FA502A" w:rsidRDefault="00FA502A" w:rsidP="00FA502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502A">
        <w:rPr>
          <w:rFonts w:ascii="Times New Roman" w:hAnsi="Times New Roman" w:cs="Times New Roman"/>
          <w:b/>
          <w:bCs/>
          <w:sz w:val="28"/>
          <w:szCs w:val="28"/>
        </w:rPr>
        <w:t>АДМИНИСТРАЦИИ   ГОРОДА  ХАНТЫ-МАНСИЙСКА</w:t>
      </w:r>
    </w:p>
    <w:p w:rsidR="00FA502A" w:rsidRPr="00922BAC" w:rsidRDefault="00FA502A" w:rsidP="00FA502A">
      <w:pPr>
        <w:pStyle w:val="af"/>
        <w:jc w:val="left"/>
        <w:rPr>
          <w:b w:val="0"/>
          <w:i/>
          <w:iCs/>
          <w:sz w:val="22"/>
          <w:szCs w:val="22"/>
        </w:rPr>
      </w:pPr>
      <w:r w:rsidRPr="00922BAC">
        <w:rPr>
          <w:b w:val="0"/>
          <w:i/>
          <w:iCs/>
          <w:sz w:val="22"/>
          <w:szCs w:val="22"/>
        </w:rPr>
        <w:t>Дзержинского ул</w:t>
      </w:r>
      <w:r>
        <w:rPr>
          <w:b w:val="0"/>
          <w:i/>
          <w:iCs/>
          <w:sz w:val="22"/>
          <w:szCs w:val="22"/>
        </w:rPr>
        <w:t>., д.</w:t>
      </w:r>
      <w:r w:rsidRPr="00922BAC">
        <w:rPr>
          <w:b w:val="0"/>
          <w:i/>
          <w:iCs/>
          <w:sz w:val="22"/>
          <w:szCs w:val="22"/>
        </w:rPr>
        <w:t>6, г. Ханты-Мансийск</w:t>
      </w:r>
      <w:r w:rsidRPr="00922BAC">
        <w:rPr>
          <w:b w:val="0"/>
          <w:i/>
          <w:iCs/>
          <w:sz w:val="22"/>
          <w:szCs w:val="22"/>
        </w:rPr>
        <w:tab/>
      </w:r>
    </w:p>
    <w:p w:rsidR="00FA502A" w:rsidRPr="00922BAC" w:rsidRDefault="00FA502A" w:rsidP="00FA502A">
      <w:pPr>
        <w:pStyle w:val="af"/>
        <w:jc w:val="left"/>
        <w:rPr>
          <w:b w:val="0"/>
          <w:i/>
          <w:sz w:val="22"/>
          <w:szCs w:val="22"/>
          <w:u w:val="single"/>
        </w:rPr>
      </w:pPr>
      <w:r w:rsidRPr="00922BAC">
        <w:rPr>
          <w:b w:val="0"/>
          <w:i/>
          <w:sz w:val="22"/>
          <w:szCs w:val="22"/>
        </w:rPr>
        <w:t>Ханты-Манс</w:t>
      </w:r>
      <w:r>
        <w:rPr>
          <w:b w:val="0"/>
          <w:i/>
          <w:sz w:val="22"/>
          <w:szCs w:val="22"/>
        </w:rPr>
        <w:t xml:space="preserve">ийский </w:t>
      </w:r>
      <w:r w:rsidRPr="00922BAC">
        <w:rPr>
          <w:b w:val="0"/>
          <w:i/>
          <w:sz w:val="22"/>
          <w:szCs w:val="22"/>
        </w:rPr>
        <w:t>автономный округ-Югра</w:t>
      </w:r>
      <w:r>
        <w:rPr>
          <w:b w:val="0"/>
          <w:i/>
          <w:sz w:val="22"/>
          <w:szCs w:val="22"/>
        </w:rPr>
        <w:t>,</w:t>
      </w:r>
      <w:r w:rsidRPr="00922BAC">
        <w:rPr>
          <w:b w:val="0"/>
          <w:i/>
          <w:sz w:val="22"/>
          <w:szCs w:val="22"/>
        </w:rPr>
        <w:t xml:space="preserve"> 62801</w:t>
      </w:r>
      <w:r>
        <w:rPr>
          <w:b w:val="0"/>
          <w:i/>
          <w:sz w:val="22"/>
          <w:szCs w:val="22"/>
        </w:rPr>
        <w:t>2</w:t>
      </w:r>
      <w:r>
        <w:rPr>
          <w:b w:val="0"/>
          <w:i/>
          <w:sz w:val="22"/>
          <w:szCs w:val="22"/>
        </w:rPr>
        <w:tab/>
      </w:r>
      <w:r>
        <w:rPr>
          <w:b w:val="0"/>
          <w:i/>
          <w:sz w:val="22"/>
          <w:szCs w:val="22"/>
        </w:rPr>
        <w:tab/>
      </w:r>
      <w:r>
        <w:rPr>
          <w:b w:val="0"/>
          <w:i/>
          <w:sz w:val="22"/>
          <w:szCs w:val="22"/>
        </w:rPr>
        <w:tab/>
      </w:r>
      <w:r>
        <w:rPr>
          <w:b w:val="0"/>
          <w:i/>
          <w:sz w:val="22"/>
          <w:szCs w:val="22"/>
        </w:rPr>
        <w:tab/>
      </w:r>
      <w:r w:rsidRPr="00922BAC">
        <w:rPr>
          <w:b w:val="0"/>
          <w:bCs w:val="0"/>
          <w:i/>
          <w:iCs/>
          <w:sz w:val="22"/>
          <w:szCs w:val="22"/>
        </w:rPr>
        <w:t xml:space="preserve">тел.  </w:t>
      </w:r>
      <w:r>
        <w:rPr>
          <w:b w:val="0"/>
          <w:bCs w:val="0"/>
          <w:i/>
          <w:iCs/>
          <w:sz w:val="22"/>
          <w:szCs w:val="22"/>
        </w:rPr>
        <w:t>3</w:t>
      </w:r>
      <w:r w:rsidRPr="00922BAC">
        <w:rPr>
          <w:b w:val="0"/>
          <w:bCs w:val="0"/>
          <w:i/>
          <w:iCs/>
          <w:sz w:val="22"/>
          <w:szCs w:val="22"/>
        </w:rPr>
        <w:t>52 328</w:t>
      </w:r>
    </w:p>
    <w:p w:rsidR="00FA502A" w:rsidRPr="00AD24B5" w:rsidRDefault="00FA502A" w:rsidP="00AD24B5">
      <w:pPr>
        <w:jc w:val="both"/>
        <w:rPr>
          <w:i/>
          <w:iCs/>
          <w:u w:val="single"/>
        </w:rPr>
      </w:pPr>
      <w:r w:rsidRPr="00922BAC">
        <w:rPr>
          <w:i/>
          <w:iCs/>
          <w:u w:val="single"/>
          <w:lang w:val="en-US"/>
        </w:rPr>
        <w:t>E</w:t>
      </w:r>
      <w:r w:rsidRPr="00922BAC">
        <w:rPr>
          <w:i/>
          <w:iCs/>
          <w:u w:val="single"/>
        </w:rPr>
        <w:t>-</w:t>
      </w:r>
      <w:r w:rsidRPr="00922BAC">
        <w:rPr>
          <w:i/>
          <w:iCs/>
          <w:u w:val="single"/>
          <w:lang w:val="en-US"/>
        </w:rPr>
        <w:t>mail</w:t>
      </w:r>
      <w:r w:rsidRPr="00922BAC">
        <w:rPr>
          <w:i/>
          <w:iCs/>
          <w:u w:val="single"/>
        </w:rPr>
        <w:t>:</w:t>
      </w:r>
      <w:r w:rsidRPr="00922BAC">
        <w:rPr>
          <w:i/>
          <w:iCs/>
          <w:u w:val="single"/>
          <w:lang w:val="en-US"/>
        </w:rPr>
        <w:t>gorfin</w:t>
      </w:r>
      <w:r w:rsidRPr="00922BAC">
        <w:rPr>
          <w:i/>
          <w:iCs/>
          <w:u w:val="single"/>
        </w:rPr>
        <w:t>@</w:t>
      </w:r>
      <w:r w:rsidRPr="00922BAC">
        <w:rPr>
          <w:i/>
          <w:iCs/>
          <w:u w:val="single"/>
          <w:lang w:val="en-US"/>
        </w:rPr>
        <w:t>admhmansy</w:t>
      </w:r>
      <w:r w:rsidRPr="00922BAC">
        <w:rPr>
          <w:i/>
          <w:iCs/>
          <w:u w:val="single"/>
        </w:rPr>
        <w:t>.</w:t>
      </w:r>
      <w:r w:rsidRPr="00922BAC">
        <w:rPr>
          <w:i/>
          <w:iCs/>
          <w:u w:val="single"/>
          <w:lang w:val="en-US"/>
        </w:rPr>
        <w:t>ru</w:t>
      </w:r>
      <w:r w:rsidRPr="00922BAC">
        <w:rPr>
          <w:i/>
          <w:u w:val="single"/>
        </w:rPr>
        <w:t xml:space="preserve"> </w:t>
      </w:r>
      <w:r w:rsidRPr="00922BAC">
        <w:rPr>
          <w:i/>
          <w:u w:val="single"/>
        </w:rPr>
        <w:tab/>
        <w:t xml:space="preserve">                                                                                        </w:t>
      </w:r>
      <w:r>
        <w:rPr>
          <w:i/>
          <w:u w:val="single"/>
        </w:rPr>
        <w:t xml:space="preserve">       </w:t>
      </w:r>
      <w:r w:rsidRPr="00922BAC">
        <w:rPr>
          <w:i/>
          <w:u w:val="single"/>
        </w:rPr>
        <w:t xml:space="preserve">  факс </w:t>
      </w:r>
      <w:r>
        <w:rPr>
          <w:i/>
          <w:u w:val="single"/>
        </w:rPr>
        <w:t xml:space="preserve"> 3</w:t>
      </w:r>
      <w:r w:rsidRPr="00922BAC">
        <w:rPr>
          <w:i/>
          <w:u w:val="single"/>
        </w:rPr>
        <w:t>52</w:t>
      </w:r>
      <w:r w:rsidR="00AD24B5">
        <w:rPr>
          <w:i/>
          <w:u w:val="single"/>
        </w:rPr>
        <w:t> </w:t>
      </w:r>
      <w:r w:rsidRPr="00922BAC">
        <w:rPr>
          <w:i/>
          <w:u w:val="single"/>
        </w:rPr>
        <w:t>425</w:t>
      </w:r>
    </w:p>
    <w:p w:rsidR="00AD24B5" w:rsidRPr="00C60BCC" w:rsidRDefault="00AD24B5" w:rsidP="00AD24B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D24B5" w:rsidRPr="00C60BCC" w:rsidRDefault="00AD24B5" w:rsidP="00AD24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BCC">
        <w:rPr>
          <w:rFonts w:ascii="Times New Roman" w:hAnsi="Times New Roman" w:cs="Times New Roman"/>
          <w:b/>
          <w:sz w:val="28"/>
          <w:szCs w:val="28"/>
        </w:rPr>
        <w:t xml:space="preserve">ПРИКАЗ № </w:t>
      </w:r>
      <w:r w:rsidR="00C24B2E" w:rsidRPr="00C60BCC">
        <w:rPr>
          <w:rFonts w:ascii="Times New Roman" w:hAnsi="Times New Roman" w:cs="Times New Roman"/>
          <w:b/>
          <w:sz w:val="28"/>
          <w:szCs w:val="28"/>
        </w:rPr>
        <w:t>87</w:t>
      </w:r>
    </w:p>
    <w:p w:rsidR="00AD24B5" w:rsidRPr="00C60BCC" w:rsidRDefault="00AD24B5" w:rsidP="00D31332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C60BCC">
        <w:rPr>
          <w:rFonts w:ascii="Times New Roman" w:hAnsi="Times New Roman" w:cs="Times New Roman"/>
          <w:b/>
          <w:sz w:val="28"/>
          <w:szCs w:val="28"/>
        </w:rPr>
        <w:t xml:space="preserve">                                  «</w:t>
      </w:r>
      <w:r w:rsidR="00C24B2E" w:rsidRPr="00C60BCC">
        <w:rPr>
          <w:rFonts w:ascii="Times New Roman" w:hAnsi="Times New Roman" w:cs="Times New Roman"/>
          <w:b/>
          <w:sz w:val="28"/>
          <w:szCs w:val="28"/>
        </w:rPr>
        <w:t>18</w:t>
      </w:r>
      <w:r w:rsidRPr="00C60BCC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C24B2E" w:rsidRPr="00C60BCC">
        <w:rPr>
          <w:rFonts w:ascii="Times New Roman" w:hAnsi="Times New Roman" w:cs="Times New Roman"/>
          <w:b/>
          <w:sz w:val="28"/>
          <w:szCs w:val="28"/>
        </w:rPr>
        <w:t xml:space="preserve">декабря </w:t>
      </w:r>
      <w:r w:rsidRPr="00C60BCC">
        <w:rPr>
          <w:rFonts w:ascii="Times New Roman" w:hAnsi="Times New Roman" w:cs="Times New Roman"/>
          <w:b/>
          <w:sz w:val="28"/>
          <w:szCs w:val="28"/>
        </w:rPr>
        <w:t>201</w:t>
      </w:r>
      <w:r w:rsidR="00C24B2E" w:rsidRPr="00C60BCC">
        <w:rPr>
          <w:rFonts w:ascii="Times New Roman" w:hAnsi="Times New Roman" w:cs="Times New Roman"/>
          <w:b/>
          <w:sz w:val="28"/>
          <w:szCs w:val="28"/>
        </w:rPr>
        <w:t>5</w:t>
      </w:r>
      <w:r w:rsidRPr="00C60BCC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BD422B" w:rsidRPr="00C60BCC" w:rsidRDefault="00BD422B" w:rsidP="00FA50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BCC">
        <w:rPr>
          <w:rFonts w:ascii="Times New Roman" w:hAnsi="Times New Roman" w:cs="Times New Roman"/>
          <w:b/>
          <w:sz w:val="28"/>
          <w:szCs w:val="28"/>
        </w:rPr>
        <w:t xml:space="preserve"> «Об утверждении Порядка составления и ведения сводной бюджетной росписи бюджета </w:t>
      </w:r>
      <w:r w:rsidR="0002487D" w:rsidRPr="00C60BCC">
        <w:rPr>
          <w:rFonts w:ascii="Times New Roman" w:hAnsi="Times New Roman" w:cs="Times New Roman"/>
          <w:b/>
          <w:sz w:val="28"/>
          <w:szCs w:val="28"/>
        </w:rPr>
        <w:t>города</w:t>
      </w:r>
      <w:r w:rsidR="00B211E4">
        <w:rPr>
          <w:rFonts w:ascii="Times New Roman" w:hAnsi="Times New Roman" w:cs="Times New Roman"/>
          <w:b/>
          <w:sz w:val="28"/>
          <w:szCs w:val="28"/>
        </w:rPr>
        <w:t xml:space="preserve"> Ханты-Мансийска</w:t>
      </w:r>
      <w:r w:rsidR="00567754" w:rsidRPr="00C60BCC">
        <w:rPr>
          <w:rFonts w:ascii="Times New Roman" w:hAnsi="Times New Roman" w:cs="Times New Roman"/>
          <w:b/>
          <w:sz w:val="28"/>
          <w:szCs w:val="28"/>
        </w:rPr>
        <w:t>,</w:t>
      </w:r>
      <w:r w:rsidRPr="00C60BCC">
        <w:rPr>
          <w:rFonts w:ascii="Times New Roman" w:hAnsi="Times New Roman" w:cs="Times New Roman"/>
          <w:b/>
          <w:sz w:val="28"/>
          <w:szCs w:val="28"/>
        </w:rPr>
        <w:t xml:space="preserve"> бюджетных росписей главных распорядителей средств бюджета </w:t>
      </w:r>
      <w:r w:rsidR="0002487D" w:rsidRPr="00C60BCC">
        <w:rPr>
          <w:rFonts w:ascii="Times New Roman" w:hAnsi="Times New Roman" w:cs="Times New Roman"/>
          <w:b/>
          <w:sz w:val="28"/>
          <w:szCs w:val="28"/>
        </w:rPr>
        <w:t>города</w:t>
      </w:r>
      <w:r w:rsidRPr="00C60B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11E4">
        <w:rPr>
          <w:rFonts w:ascii="Times New Roman" w:hAnsi="Times New Roman" w:cs="Times New Roman"/>
          <w:b/>
          <w:sz w:val="28"/>
          <w:szCs w:val="28"/>
        </w:rPr>
        <w:t xml:space="preserve">Ханты-Мансийска </w:t>
      </w:r>
      <w:r w:rsidRPr="00C60BCC">
        <w:rPr>
          <w:rFonts w:ascii="Times New Roman" w:hAnsi="Times New Roman" w:cs="Times New Roman"/>
          <w:b/>
          <w:sz w:val="28"/>
          <w:szCs w:val="28"/>
        </w:rPr>
        <w:t xml:space="preserve">(главных администраторов источников </w:t>
      </w:r>
      <w:r w:rsidR="00B211E4">
        <w:rPr>
          <w:rFonts w:ascii="Times New Roman" w:hAnsi="Times New Roman" w:cs="Times New Roman"/>
          <w:b/>
          <w:sz w:val="28"/>
          <w:szCs w:val="28"/>
        </w:rPr>
        <w:t xml:space="preserve">внутреннего </w:t>
      </w:r>
      <w:r w:rsidRPr="00C60BCC">
        <w:rPr>
          <w:rFonts w:ascii="Times New Roman" w:hAnsi="Times New Roman" w:cs="Times New Roman"/>
          <w:b/>
          <w:sz w:val="28"/>
          <w:szCs w:val="28"/>
        </w:rPr>
        <w:t xml:space="preserve">финансирования дефицита бюджета </w:t>
      </w:r>
      <w:r w:rsidR="0002487D" w:rsidRPr="00C60BCC">
        <w:rPr>
          <w:rFonts w:ascii="Times New Roman" w:hAnsi="Times New Roman" w:cs="Times New Roman"/>
          <w:b/>
          <w:sz w:val="28"/>
          <w:szCs w:val="28"/>
        </w:rPr>
        <w:t>города</w:t>
      </w:r>
      <w:r w:rsidR="00B211E4">
        <w:rPr>
          <w:rFonts w:ascii="Times New Roman" w:hAnsi="Times New Roman" w:cs="Times New Roman"/>
          <w:b/>
          <w:sz w:val="28"/>
          <w:szCs w:val="28"/>
        </w:rPr>
        <w:t xml:space="preserve"> Ханты-Мансийска</w:t>
      </w:r>
      <w:r w:rsidRPr="00C60BCC">
        <w:rPr>
          <w:rFonts w:ascii="Times New Roman" w:hAnsi="Times New Roman" w:cs="Times New Roman"/>
          <w:b/>
          <w:sz w:val="28"/>
          <w:szCs w:val="28"/>
        </w:rPr>
        <w:t>)</w:t>
      </w:r>
      <w:r w:rsidR="00567754" w:rsidRPr="00C60BCC">
        <w:rPr>
          <w:rFonts w:ascii="Times New Roman" w:hAnsi="Times New Roman" w:cs="Times New Roman"/>
          <w:b/>
          <w:sz w:val="28"/>
          <w:szCs w:val="28"/>
        </w:rPr>
        <w:t xml:space="preserve"> и лимитов бюджетных обязательств города Ханты-Мансийска</w:t>
      </w:r>
      <w:r w:rsidRPr="00C60BCC">
        <w:rPr>
          <w:rFonts w:ascii="Times New Roman" w:hAnsi="Times New Roman" w:cs="Times New Roman"/>
          <w:b/>
          <w:sz w:val="28"/>
          <w:szCs w:val="28"/>
        </w:rPr>
        <w:t>»</w:t>
      </w:r>
    </w:p>
    <w:p w:rsidR="00BD422B" w:rsidRPr="00C60BCC" w:rsidRDefault="00BD422B" w:rsidP="00FA5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D422B" w:rsidRPr="00567754" w:rsidRDefault="00BD422B" w:rsidP="00FA5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BCC">
        <w:rPr>
          <w:rFonts w:ascii="Times New Roman" w:hAnsi="Times New Roman" w:cs="Times New Roman"/>
          <w:bCs/>
          <w:sz w:val="28"/>
          <w:szCs w:val="28"/>
        </w:rPr>
        <w:t xml:space="preserve">В целях организации исполнения </w:t>
      </w:r>
      <w:r w:rsidR="00044A6A" w:rsidRPr="00C60BCC">
        <w:rPr>
          <w:rFonts w:ascii="Times New Roman" w:hAnsi="Times New Roman" w:cs="Times New Roman"/>
          <w:bCs/>
          <w:sz w:val="28"/>
          <w:szCs w:val="28"/>
        </w:rPr>
        <w:t>решения</w:t>
      </w:r>
      <w:r w:rsidRPr="00C60BCC">
        <w:rPr>
          <w:rFonts w:ascii="Times New Roman" w:hAnsi="Times New Roman" w:cs="Times New Roman"/>
          <w:bCs/>
          <w:sz w:val="28"/>
          <w:szCs w:val="28"/>
        </w:rPr>
        <w:t xml:space="preserve"> о бюджете </w:t>
      </w:r>
      <w:r w:rsidR="00044A6A" w:rsidRPr="00C60BCC">
        <w:rPr>
          <w:rFonts w:ascii="Times New Roman" w:hAnsi="Times New Roman" w:cs="Times New Roman"/>
          <w:sz w:val="28"/>
          <w:szCs w:val="28"/>
        </w:rPr>
        <w:t>города</w:t>
      </w:r>
      <w:r w:rsidR="00044A6A" w:rsidRPr="00567754">
        <w:rPr>
          <w:rFonts w:ascii="Times New Roman" w:hAnsi="Times New Roman" w:cs="Times New Roman"/>
          <w:sz w:val="28"/>
          <w:szCs w:val="28"/>
        </w:rPr>
        <w:t xml:space="preserve"> Ханты-Мансийска</w:t>
      </w:r>
      <w:r w:rsidR="00AC24B7">
        <w:rPr>
          <w:rFonts w:ascii="Times New Roman" w:hAnsi="Times New Roman" w:cs="Times New Roman"/>
          <w:sz w:val="28"/>
          <w:szCs w:val="28"/>
        </w:rPr>
        <w:t>, в соответствии со статьями 217, 219.1</w:t>
      </w:r>
      <w:r w:rsidR="00044A6A" w:rsidRPr="00567754">
        <w:rPr>
          <w:rFonts w:ascii="Times New Roman" w:hAnsi="Times New Roman" w:cs="Times New Roman"/>
          <w:sz w:val="28"/>
          <w:szCs w:val="28"/>
        </w:rPr>
        <w:t xml:space="preserve"> </w:t>
      </w:r>
      <w:r w:rsidRPr="00567754">
        <w:rPr>
          <w:rFonts w:ascii="Times New Roman" w:hAnsi="Times New Roman" w:cs="Times New Roman"/>
          <w:sz w:val="28"/>
          <w:szCs w:val="28"/>
        </w:rPr>
        <w:t xml:space="preserve"> </w:t>
      </w:r>
      <w:r w:rsidR="00AC24B7">
        <w:rPr>
          <w:rFonts w:ascii="Times New Roman" w:hAnsi="Times New Roman" w:cs="Times New Roman"/>
          <w:sz w:val="28"/>
          <w:szCs w:val="28"/>
        </w:rPr>
        <w:t xml:space="preserve">Бюджетного кодекса Российской Федерации </w:t>
      </w:r>
      <w:r w:rsidRPr="00567754">
        <w:rPr>
          <w:rFonts w:ascii="Times New Roman" w:hAnsi="Times New Roman" w:cs="Times New Roman"/>
          <w:sz w:val="28"/>
          <w:szCs w:val="28"/>
        </w:rPr>
        <w:t>п р и к а з ы в а ю:</w:t>
      </w:r>
    </w:p>
    <w:p w:rsidR="00BD422B" w:rsidRPr="00567754" w:rsidRDefault="00567754" w:rsidP="00044A6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4">
        <w:rPr>
          <w:rFonts w:ascii="Times New Roman" w:hAnsi="Times New Roman" w:cs="Times New Roman"/>
          <w:sz w:val="28"/>
          <w:szCs w:val="28"/>
        </w:rPr>
        <w:t>Утвердить Порядок составления и ведения сводной бюджетной росписи бюджета города</w:t>
      </w:r>
      <w:r w:rsidR="00B211E4">
        <w:rPr>
          <w:rFonts w:ascii="Times New Roman" w:hAnsi="Times New Roman" w:cs="Times New Roman"/>
          <w:sz w:val="28"/>
          <w:szCs w:val="28"/>
        </w:rPr>
        <w:t xml:space="preserve"> Ханты-Мансийска</w:t>
      </w:r>
      <w:r w:rsidRPr="00567754">
        <w:rPr>
          <w:rFonts w:ascii="Times New Roman" w:hAnsi="Times New Roman" w:cs="Times New Roman"/>
          <w:sz w:val="28"/>
          <w:szCs w:val="28"/>
        </w:rPr>
        <w:t xml:space="preserve">, бюджетных росписей главных распорядителей средств бюджета города </w:t>
      </w:r>
      <w:r w:rsidR="00B211E4">
        <w:rPr>
          <w:rFonts w:ascii="Times New Roman" w:hAnsi="Times New Roman" w:cs="Times New Roman"/>
          <w:sz w:val="28"/>
          <w:szCs w:val="28"/>
        </w:rPr>
        <w:t xml:space="preserve">Ханты-Мансийска </w:t>
      </w:r>
      <w:r w:rsidRPr="00567754">
        <w:rPr>
          <w:rFonts w:ascii="Times New Roman" w:hAnsi="Times New Roman" w:cs="Times New Roman"/>
          <w:sz w:val="28"/>
          <w:szCs w:val="28"/>
        </w:rPr>
        <w:t xml:space="preserve">(главных администраторов источников </w:t>
      </w:r>
      <w:r w:rsidR="00B211E4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Pr="00567754">
        <w:rPr>
          <w:rFonts w:ascii="Times New Roman" w:hAnsi="Times New Roman" w:cs="Times New Roman"/>
          <w:sz w:val="28"/>
          <w:szCs w:val="28"/>
        </w:rPr>
        <w:t>финансирования дефицита бюджета города</w:t>
      </w:r>
      <w:r w:rsidR="00B211E4">
        <w:rPr>
          <w:rFonts w:ascii="Times New Roman" w:hAnsi="Times New Roman" w:cs="Times New Roman"/>
          <w:sz w:val="28"/>
          <w:szCs w:val="28"/>
        </w:rPr>
        <w:t xml:space="preserve"> Ханты-Мансийска</w:t>
      </w:r>
      <w:r w:rsidRPr="00567754">
        <w:rPr>
          <w:rFonts w:ascii="Times New Roman" w:hAnsi="Times New Roman" w:cs="Times New Roman"/>
          <w:sz w:val="28"/>
          <w:szCs w:val="28"/>
        </w:rPr>
        <w:t>) и лимитов бюджетных обязательств города Ханты-Мансийска</w:t>
      </w:r>
      <w:r w:rsidR="00C60BCC">
        <w:rPr>
          <w:rFonts w:ascii="Times New Roman" w:hAnsi="Times New Roman" w:cs="Times New Roman"/>
          <w:sz w:val="28"/>
          <w:szCs w:val="28"/>
        </w:rPr>
        <w:t xml:space="preserve"> в соответствии с приложением к настоящему приказу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7754" w:rsidRPr="00567754" w:rsidRDefault="00C60BCC" w:rsidP="00420367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Управлению сводной бюджетной росписи и мониторинга исполнения бюджета д</w:t>
      </w:r>
      <w:r w:rsidR="00567754" w:rsidRPr="00567754">
        <w:rPr>
          <w:rFonts w:ascii="Times New Roman" w:hAnsi="Times New Roman" w:cs="Times New Roman"/>
          <w:sz w:val="28"/>
          <w:szCs w:val="28"/>
        </w:rPr>
        <w:t xml:space="preserve">овести </w:t>
      </w:r>
      <w:r>
        <w:rPr>
          <w:rFonts w:ascii="Times New Roman" w:hAnsi="Times New Roman" w:cs="Times New Roman"/>
          <w:sz w:val="28"/>
          <w:szCs w:val="28"/>
        </w:rPr>
        <w:t xml:space="preserve">приказ «Об утверждении </w:t>
      </w:r>
      <w:r w:rsidR="00567754" w:rsidRPr="00567754">
        <w:rPr>
          <w:rFonts w:ascii="Times New Roman" w:hAnsi="Times New Roman" w:cs="Times New Roman"/>
          <w:sz w:val="28"/>
          <w:szCs w:val="28"/>
        </w:rPr>
        <w:t>Поряд</w:t>
      </w:r>
      <w:r>
        <w:rPr>
          <w:rFonts w:ascii="Times New Roman" w:hAnsi="Times New Roman" w:cs="Times New Roman"/>
          <w:sz w:val="28"/>
          <w:szCs w:val="28"/>
        </w:rPr>
        <w:t>ка</w:t>
      </w:r>
      <w:r w:rsidR="00567754" w:rsidRPr="00567754">
        <w:rPr>
          <w:rFonts w:ascii="Times New Roman" w:hAnsi="Times New Roman" w:cs="Times New Roman"/>
          <w:sz w:val="28"/>
          <w:szCs w:val="28"/>
        </w:rPr>
        <w:t xml:space="preserve"> составления и ведения сводной бюджетной росписи бюджета города</w:t>
      </w:r>
      <w:r w:rsidR="00B211E4">
        <w:rPr>
          <w:rFonts w:ascii="Times New Roman" w:hAnsi="Times New Roman" w:cs="Times New Roman"/>
          <w:sz w:val="28"/>
          <w:szCs w:val="28"/>
        </w:rPr>
        <w:t xml:space="preserve"> Ханты-Мансийска</w:t>
      </w:r>
      <w:r w:rsidR="00567754" w:rsidRPr="00567754">
        <w:rPr>
          <w:rFonts w:ascii="Times New Roman" w:hAnsi="Times New Roman" w:cs="Times New Roman"/>
          <w:sz w:val="28"/>
          <w:szCs w:val="28"/>
        </w:rPr>
        <w:t xml:space="preserve">, бюджетных росписей главных распорядителей средств бюджета города </w:t>
      </w:r>
      <w:r w:rsidR="00B211E4">
        <w:rPr>
          <w:rFonts w:ascii="Times New Roman" w:hAnsi="Times New Roman" w:cs="Times New Roman"/>
          <w:sz w:val="28"/>
          <w:szCs w:val="28"/>
        </w:rPr>
        <w:t xml:space="preserve">Ханты-Мансийска </w:t>
      </w:r>
      <w:r w:rsidR="00567754" w:rsidRPr="00567754">
        <w:rPr>
          <w:rFonts w:ascii="Times New Roman" w:hAnsi="Times New Roman" w:cs="Times New Roman"/>
          <w:sz w:val="28"/>
          <w:szCs w:val="28"/>
        </w:rPr>
        <w:t xml:space="preserve">(главных администраторов источников </w:t>
      </w:r>
      <w:r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567754" w:rsidRPr="00567754">
        <w:rPr>
          <w:rFonts w:ascii="Times New Roman" w:hAnsi="Times New Roman" w:cs="Times New Roman"/>
          <w:sz w:val="28"/>
          <w:szCs w:val="28"/>
        </w:rPr>
        <w:t>финансирования дефицита бюджета города</w:t>
      </w:r>
      <w:r w:rsidR="00B211E4">
        <w:rPr>
          <w:rFonts w:ascii="Times New Roman" w:hAnsi="Times New Roman" w:cs="Times New Roman"/>
          <w:sz w:val="28"/>
          <w:szCs w:val="28"/>
        </w:rPr>
        <w:t xml:space="preserve"> Ханты-Мансийска</w:t>
      </w:r>
      <w:r w:rsidR="00567754" w:rsidRPr="00567754">
        <w:rPr>
          <w:rFonts w:ascii="Times New Roman" w:hAnsi="Times New Roman" w:cs="Times New Roman"/>
          <w:sz w:val="28"/>
          <w:szCs w:val="28"/>
        </w:rPr>
        <w:t>) и лимитов бюджетных обязательств города Ханты-Мансийска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567754">
        <w:rPr>
          <w:rFonts w:ascii="Times New Roman" w:hAnsi="Times New Roman" w:cs="Times New Roman"/>
          <w:sz w:val="28"/>
          <w:szCs w:val="28"/>
        </w:rPr>
        <w:t xml:space="preserve">до </w:t>
      </w:r>
      <w:r w:rsidR="00567754" w:rsidRPr="00567754">
        <w:rPr>
          <w:rFonts w:ascii="Times New Roman" w:hAnsi="Times New Roman" w:cs="Times New Roman"/>
          <w:sz w:val="28"/>
          <w:szCs w:val="28"/>
        </w:rPr>
        <w:t xml:space="preserve">главных </w:t>
      </w:r>
      <w:r w:rsidR="00567754" w:rsidRPr="00567754">
        <w:rPr>
          <w:rFonts w:ascii="Times New Roman" w:hAnsi="Times New Roman" w:cs="Times New Roman"/>
          <w:sz w:val="28"/>
          <w:szCs w:val="28"/>
        </w:rPr>
        <w:lastRenderedPageBreak/>
        <w:t>распорядителей средств бюджета города (главных администраторов источников финансирования дефицита бюджета города)</w:t>
      </w:r>
      <w:r w:rsidR="00567754">
        <w:rPr>
          <w:rFonts w:ascii="Times New Roman" w:hAnsi="Times New Roman" w:cs="Times New Roman"/>
          <w:sz w:val="28"/>
          <w:szCs w:val="28"/>
        </w:rPr>
        <w:t>.</w:t>
      </w:r>
    </w:p>
    <w:p w:rsidR="00567754" w:rsidRPr="00567754" w:rsidRDefault="00C60BCC" w:rsidP="00F75D63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7754">
        <w:rPr>
          <w:rFonts w:ascii="Times New Roman" w:hAnsi="Times New Roman" w:cs="Times New Roman"/>
          <w:sz w:val="28"/>
          <w:szCs w:val="28"/>
        </w:rPr>
        <w:t>Признать утратившими силу с 1 января 2016 года:</w:t>
      </w:r>
    </w:p>
    <w:p w:rsidR="00567754" w:rsidRDefault="00567754" w:rsidP="0056775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4">
        <w:rPr>
          <w:rFonts w:ascii="Times New Roman" w:hAnsi="Times New Roman" w:cs="Times New Roman"/>
          <w:sz w:val="28"/>
          <w:szCs w:val="28"/>
        </w:rPr>
        <w:t>приказ Департамента управления финансами Администрации города Ханты-Мансийска от 26 января 2011 года №7 «Об утверждении Порядка составления и ведения сводной бюджетной росписи бюджета города, бюджетных росписей главных распорядителей средств бюджета города (главных администраторов источников финансирования дефицита бюджета города)»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67754" w:rsidRDefault="00567754" w:rsidP="0056775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4">
        <w:rPr>
          <w:rFonts w:ascii="Times New Roman" w:hAnsi="Times New Roman" w:cs="Times New Roman"/>
          <w:sz w:val="28"/>
          <w:szCs w:val="28"/>
        </w:rPr>
        <w:t xml:space="preserve">приказ Департамента управления финансами Администрации города Ханты-Мансийска от </w:t>
      </w:r>
      <w:r>
        <w:rPr>
          <w:rFonts w:ascii="Times New Roman" w:hAnsi="Times New Roman" w:cs="Times New Roman"/>
          <w:sz w:val="28"/>
          <w:szCs w:val="28"/>
        </w:rPr>
        <w:t>04</w:t>
      </w:r>
      <w:r w:rsidRPr="005677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августа</w:t>
      </w:r>
      <w:r w:rsidRPr="00567754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67754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№30</w:t>
      </w:r>
      <w:r w:rsidRPr="00567754">
        <w:rPr>
          <w:rFonts w:ascii="Times New Roman" w:hAnsi="Times New Roman" w:cs="Times New Roman"/>
          <w:sz w:val="28"/>
          <w:szCs w:val="28"/>
        </w:rPr>
        <w:t xml:space="preserve"> «О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в приказ Департамента управления финансами Администрации города Ханты-Мансийска от 26 января 2011 года №7 «О</w:t>
      </w:r>
      <w:r w:rsidRPr="00567754">
        <w:rPr>
          <w:rFonts w:ascii="Times New Roman" w:hAnsi="Times New Roman" w:cs="Times New Roman"/>
          <w:sz w:val="28"/>
          <w:szCs w:val="28"/>
        </w:rPr>
        <w:t>б утверждении Порядка составления и ведения сводной бюджетной росписи бюджета города, бюджетных росписей главных распорядителей средств бюджета города (главных администраторов источников финансирования дефицита бюджета города)»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75D63" w:rsidRPr="00C60BCC" w:rsidRDefault="00F75D63" w:rsidP="00F75D63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Приостановить на 2016 год действие положений </w:t>
      </w:r>
      <w:r w:rsidRPr="00567754">
        <w:rPr>
          <w:rFonts w:ascii="Times New Roman" w:hAnsi="Times New Roman" w:cs="Times New Roman"/>
          <w:sz w:val="28"/>
          <w:szCs w:val="28"/>
        </w:rPr>
        <w:t>Поряд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567754">
        <w:rPr>
          <w:rFonts w:ascii="Times New Roman" w:hAnsi="Times New Roman" w:cs="Times New Roman"/>
          <w:sz w:val="28"/>
          <w:szCs w:val="28"/>
        </w:rPr>
        <w:t xml:space="preserve"> составления и ведения сводной бюджетной росписи бюджета города</w:t>
      </w:r>
      <w:r>
        <w:rPr>
          <w:rFonts w:ascii="Times New Roman" w:hAnsi="Times New Roman" w:cs="Times New Roman"/>
          <w:sz w:val="28"/>
          <w:szCs w:val="28"/>
        </w:rPr>
        <w:t xml:space="preserve"> Ханты-Мансийска</w:t>
      </w:r>
      <w:r w:rsidRPr="00567754">
        <w:rPr>
          <w:rFonts w:ascii="Times New Roman" w:hAnsi="Times New Roman" w:cs="Times New Roman"/>
          <w:sz w:val="28"/>
          <w:szCs w:val="28"/>
        </w:rPr>
        <w:t xml:space="preserve">, бюджетных росписей главных распорядителей средств бюджета города </w:t>
      </w:r>
      <w:r>
        <w:rPr>
          <w:rFonts w:ascii="Times New Roman" w:hAnsi="Times New Roman" w:cs="Times New Roman"/>
          <w:sz w:val="28"/>
          <w:szCs w:val="28"/>
        </w:rPr>
        <w:t xml:space="preserve">Ханты-Мансийска </w:t>
      </w:r>
      <w:r w:rsidRPr="00567754">
        <w:rPr>
          <w:rFonts w:ascii="Times New Roman" w:hAnsi="Times New Roman" w:cs="Times New Roman"/>
          <w:sz w:val="28"/>
          <w:szCs w:val="28"/>
        </w:rPr>
        <w:t xml:space="preserve">(главных администраторов источников </w:t>
      </w:r>
      <w:r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Pr="00567754">
        <w:rPr>
          <w:rFonts w:ascii="Times New Roman" w:hAnsi="Times New Roman" w:cs="Times New Roman"/>
          <w:sz w:val="28"/>
          <w:szCs w:val="28"/>
        </w:rPr>
        <w:t>финансирования дефицита бюджета города</w:t>
      </w:r>
      <w:r>
        <w:rPr>
          <w:rFonts w:ascii="Times New Roman" w:hAnsi="Times New Roman" w:cs="Times New Roman"/>
          <w:sz w:val="28"/>
          <w:szCs w:val="28"/>
        </w:rPr>
        <w:t xml:space="preserve"> Ханты-Мансийска</w:t>
      </w:r>
      <w:r w:rsidRPr="00567754">
        <w:rPr>
          <w:rFonts w:ascii="Times New Roman" w:hAnsi="Times New Roman" w:cs="Times New Roman"/>
          <w:sz w:val="28"/>
          <w:szCs w:val="28"/>
        </w:rPr>
        <w:t>) и лимитов бюджетных обязательств города Ханты-Мансийска</w:t>
      </w:r>
      <w:r>
        <w:rPr>
          <w:rFonts w:ascii="Times New Roman" w:hAnsi="Times New Roman" w:cs="Times New Roman"/>
          <w:sz w:val="28"/>
          <w:szCs w:val="28"/>
        </w:rPr>
        <w:t>, являющегося приложением к настоящему приказу в части, касающейся исполнения бюджета на плановый период, а также действие приложений 1-14.</w:t>
      </w:r>
    </w:p>
    <w:p w:rsidR="00BD422B" w:rsidRDefault="00BD422B" w:rsidP="00420367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BCC">
        <w:rPr>
          <w:rFonts w:ascii="Times New Roman" w:hAnsi="Times New Roman" w:cs="Times New Roman"/>
          <w:sz w:val="28"/>
          <w:szCs w:val="28"/>
        </w:rPr>
        <w:t>Настоящий приказ вступает в силу после подписания и распространяет свое действие на правоотношения</w:t>
      </w:r>
      <w:r w:rsidR="00C60BCC" w:rsidRPr="00C60BCC">
        <w:rPr>
          <w:rFonts w:ascii="Times New Roman" w:hAnsi="Times New Roman" w:cs="Times New Roman"/>
          <w:sz w:val="28"/>
          <w:szCs w:val="28"/>
        </w:rPr>
        <w:t xml:space="preserve">, связанные с исполнением бюджета города Ханты-Мансийска </w:t>
      </w:r>
      <w:r w:rsidR="00F75D63">
        <w:rPr>
          <w:rFonts w:ascii="Times New Roman" w:hAnsi="Times New Roman" w:cs="Times New Roman"/>
          <w:sz w:val="28"/>
          <w:szCs w:val="28"/>
        </w:rPr>
        <w:t xml:space="preserve">с 01.01.2016 </w:t>
      </w:r>
      <w:r w:rsidR="00C60BCC" w:rsidRPr="00C60BCC">
        <w:rPr>
          <w:rFonts w:ascii="Times New Roman" w:hAnsi="Times New Roman" w:cs="Times New Roman"/>
          <w:sz w:val="28"/>
          <w:szCs w:val="28"/>
        </w:rPr>
        <w:t>год</w:t>
      </w:r>
      <w:r w:rsidR="00F75D63">
        <w:rPr>
          <w:rFonts w:ascii="Times New Roman" w:hAnsi="Times New Roman" w:cs="Times New Roman"/>
          <w:sz w:val="28"/>
          <w:szCs w:val="28"/>
        </w:rPr>
        <w:t>а</w:t>
      </w:r>
      <w:r w:rsidR="00C60BCC" w:rsidRPr="00C60BCC">
        <w:rPr>
          <w:rFonts w:ascii="Times New Roman" w:hAnsi="Times New Roman" w:cs="Times New Roman"/>
          <w:sz w:val="28"/>
          <w:szCs w:val="28"/>
        </w:rPr>
        <w:t>.</w:t>
      </w:r>
      <w:r w:rsidRPr="00C60B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422B" w:rsidRPr="00C60BCC" w:rsidRDefault="00BD422B" w:rsidP="00FA502A">
      <w:pPr>
        <w:pStyle w:val="a3"/>
        <w:autoSpaceDE w:val="0"/>
        <w:autoSpaceDN w:val="0"/>
        <w:adjustRightInd w:val="0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C60BCC" w:rsidRPr="00C60BCC" w:rsidRDefault="007A1322" w:rsidP="00C60B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BCC">
        <w:rPr>
          <w:rFonts w:ascii="Times New Roman" w:hAnsi="Times New Roman" w:cs="Times New Roman"/>
          <w:sz w:val="28"/>
          <w:szCs w:val="28"/>
        </w:rPr>
        <w:t xml:space="preserve">Исполняющая </w:t>
      </w:r>
      <w:r w:rsidR="00C60BCC" w:rsidRPr="00C60BCC">
        <w:rPr>
          <w:rFonts w:ascii="Times New Roman" w:hAnsi="Times New Roman" w:cs="Times New Roman"/>
          <w:sz w:val="28"/>
          <w:szCs w:val="28"/>
        </w:rPr>
        <w:t>обязанности</w:t>
      </w:r>
    </w:p>
    <w:p w:rsidR="007A1322" w:rsidRPr="00C60BCC" w:rsidRDefault="007A1322" w:rsidP="00C60B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BCC">
        <w:rPr>
          <w:rFonts w:ascii="Times New Roman" w:hAnsi="Times New Roman" w:cs="Times New Roman"/>
          <w:sz w:val="28"/>
          <w:szCs w:val="28"/>
        </w:rPr>
        <w:t>д</w:t>
      </w:r>
      <w:r w:rsidRPr="00C60BCC">
        <w:rPr>
          <w:rFonts w:ascii="Times New Roman" w:hAnsi="Times New Roman" w:cs="Times New Roman"/>
          <w:vanish/>
          <w:sz w:val="28"/>
          <w:szCs w:val="28"/>
        </w:rPr>
        <w:t>Директора Департамента                                                        И.В.Снисаренко</w:t>
      </w:r>
      <w:r w:rsidRPr="00C60BCC">
        <w:rPr>
          <w:rFonts w:ascii="Times New Roman" w:hAnsi="Times New Roman" w:cs="Times New Roman"/>
          <w:vanish/>
          <w:sz w:val="28"/>
          <w:szCs w:val="28"/>
        </w:rPr>
        <w:pgNum/>
      </w:r>
      <w:r w:rsidRPr="00C60BCC">
        <w:rPr>
          <w:rFonts w:ascii="Times New Roman" w:hAnsi="Times New Roman" w:cs="Times New Roman"/>
          <w:vanish/>
          <w:sz w:val="28"/>
          <w:szCs w:val="28"/>
        </w:rPr>
        <w:pgNum/>
      </w:r>
      <w:r w:rsidRPr="00C60BCC">
        <w:rPr>
          <w:rFonts w:ascii="Times New Roman" w:hAnsi="Times New Roman" w:cs="Times New Roman"/>
          <w:vanish/>
          <w:sz w:val="28"/>
          <w:szCs w:val="28"/>
        </w:rPr>
        <w:pgNum/>
      </w:r>
      <w:r w:rsidRPr="00C60BCC">
        <w:rPr>
          <w:rFonts w:ascii="Times New Roman" w:hAnsi="Times New Roman" w:cs="Times New Roman"/>
          <w:vanish/>
          <w:sz w:val="28"/>
          <w:szCs w:val="28"/>
        </w:rPr>
        <w:pgNum/>
      </w:r>
      <w:r w:rsidRPr="00C60BCC">
        <w:rPr>
          <w:rFonts w:ascii="Times New Roman" w:hAnsi="Times New Roman" w:cs="Times New Roman"/>
          <w:vanish/>
          <w:sz w:val="28"/>
          <w:szCs w:val="28"/>
        </w:rPr>
        <w:pgNum/>
      </w:r>
      <w:r w:rsidRPr="00C60BCC">
        <w:rPr>
          <w:rFonts w:ascii="Times New Roman" w:hAnsi="Times New Roman" w:cs="Times New Roman"/>
          <w:vanish/>
          <w:sz w:val="28"/>
          <w:szCs w:val="28"/>
        </w:rPr>
        <w:pgNum/>
      </w:r>
      <w:r w:rsidRPr="00C60BCC">
        <w:rPr>
          <w:rFonts w:ascii="Times New Roman" w:hAnsi="Times New Roman" w:cs="Times New Roman"/>
          <w:vanish/>
          <w:sz w:val="28"/>
          <w:szCs w:val="28"/>
        </w:rPr>
        <w:pgNum/>
      </w:r>
      <w:r w:rsidRPr="00C60BCC">
        <w:rPr>
          <w:rFonts w:ascii="Times New Roman" w:hAnsi="Times New Roman" w:cs="Times New Roman"/>
          <w:vanish/>
          <w:sz w:val="28"/>
          <w:szCs w:val="28"/>
        </w:rPr>
        <w:pgNum/>
      </w:r>
      <w:r w:rsidRPr="00C60BCC">
        <w:rPr>
          <w:rFonts w:ascii="Times New Roman" w:hAnsi="Times New Roman" w:cs="Times New Roman"/>
          <w:vanish/>
          <w:sz w:val="28"/>
          <w:szCs w:val="28"/>
        </w:rPr>
        <w:pgNum/>
      </w:r>
      <w:r w:rsidRPr="00C60BCC">
        <w:rPr>
          <w:rFonts w:ascii="Times New Roman" w:hAnsi="Times New Roman" w:cs="Times New Roman"/>
          <w:vanish/>
          <w:sz w:val="28"/>
          <w:szCs w:val="28"/>
        </w:rPr>
        <w:pgNum/>
      </w:r>
      <w:r w:rsidRPr="00C60BCC">
        <w:rPr>
          <w:rFonts w:ascii="Times New Roman" w:hAnsi="Times New Roman" w:cs="Times New Roman"/>
          <w:vanish/>
          <w:sz w:val="28"/>
          <w:szCs w:val="28"/>
        </w:rPr>
        <w:pgNum/>
      </w:r>
      <w:r w:rsidRPr="00C60BCC">
        <w:rPr>
          <w:rFonts w:ascii="Times New Roman" w:hAnsi="Times New Roman" w:cs="Times New Roman"/>
          <w:vanish/>
          <w:sz w:val="28"/>
          <w:szCs w:val="28"/>
        </w:rPr>
        <w:pgNum/>
      </w:r>
      <w:r w:rsidRPr="00C60BCC">
        <w:rPr>
          <w:rFonts w:ascii="Times New Roman" w:hAnsi="Times New Roman" w:cs="Times New Roman"/>
          <w:vanish/>
          <w:sz w:val="28"/>
          <w:szCs w:val="28"/>
        </w:rPr>
        <w:pgNum/>
      </w:r>
      <w:r w:rsidRPr="00C60BCC">
        <w:rPr>
          <w:rFonts w:ascii="Times New Roman" w:hAnsi="Times New Roman" w:cs="Times New Roman"/>
          <w:vanish/>
          <w:sz w:val="28"/>
          <w:szCs w:val="28"/>
        </w:rPr>
        <w:pgNum/>
      </w:r>
      <w:r w:rsidRPr="00C60BCC">
        <w:rPr>
          <w:rFonts w:ascii="Times New Roman" w:hAnsi="Times New Roman" w:cs="Times New Roman"/>
          <w:vanish/>
          <w:sz w:val="28"/>
          <w:szCs w:val="28"/>
        </w:rPr>
        <w:pgNum/>
      </w:r>
      <w:r w:rsidRPr="00C60BCC">
        <w:rPr>
          <w:rFonts w:ascii="Times New Roman" w:hAnsi="Times New Roman" w:cs="Times New Roman"/>
          <w:vanish/>
          <w:sz w:val="28"/>
          <w:szCs w:val="28"/>
        </w:rPr>
        <w:pgNum/>
      </w:r>
      <w:r w:rsidRPr="00C60BCC">
        <w:rPr>
          <w:rFonts w:ascii="Times New Roman" w:hAnsi="Times New Roman" w:cs="Times New Roman"/>
          <w:vanish/>
          <w:sz w:val="28"/>
          <w:szCs w:val="28"/>
        </w:rPr>
        <w:pgNum/>
      </w:r>
      <w:r w:rsidRPr="00C60BCC">
        <w:rPr>
          <w:rFonts w:ascii="Times New Roman" w:hAnsi="Times New Roman" w:cs="Times New Roman"/>
          <w:vanish/>
          <w:sz w:val="28"/>
          <w:szCs w:val="28"/>
        </w:rPr>
        <w:pgNum/>
      </w:r>
      <w:r w:rsidRPr="00C60BCC">
        <w:rPr>
          <w:rFonts w:ascii="Times New Roman" w:hAnsi="Times New Roman" w:cs="Times New Roman"/>
          <w:vanish/>
          <w:sz w:val="28"/>
          <w:szCs w:val="28"/>
        </w:rPr>
        <w:pgNum/>
      </w:r>
      <w:r w:rsidRPr="00C60BCC">
        <w:rPr>
          <w:rFonts w:ascii="Times New Roman" w:hAnsi="Times New Roman" w:cs="Times New Roman"/>
          <w:vanish/>
          <w:sz w:val="28"/>
          <w:szCs w:val="28"/>
        </w:rPr>
        <w:pgNum/>
      </w:r>
      <w:r w:rsidRPr="00C60BCC">
        <w:rPr>
          <w:rFonts w:ascii="Times New Roman" w:hAnsi="Times New Roman" w:cs="Times New Roman"/>
          <w:vanish/>
          <w:sz w:val="28"/>
          <w:szCs w:val="28"/>
        </w:rPr>
        <w:pgNum/>
      </w:r>
      <w:r w:rsidRPr="00C60BCC">
        <w:rPr>
          <w:rFonts w:ascii="Times New Roman" w:hAnsi="Times New Roman" w:cs="Times New Roman"/>
          <w:vanish/>
          <w:sz w:val="28"/>
          <w:szCs w:val="28"/>
        </w:rPr>
        <w:pgNum/>
      </w:r>
      <w:r w:rsidRPr="00C60BCC">
        <w:rPr>
          <w:rFonts w:ascii="Times New Roman" w:hAnsi="Times New Roman" w:cs="Times New Roman"/>
          <w:vanish/>
          <w:sz w:val="28"/>
          <w:szCs w:val="28"/>
        </w:rPr>
        <w:pgNum/>
      </w:r>
      <w:r w:rsidRPr="00C60BCC">
        <w:rPr>
          <w:rFonts w:ascii="Times New Roman" w:hAnsi="Times New Roman" w:cs="Times New Roman"/>
          <w:vanish/>
          <w:sz w:val="28"/>
          <w:szCs w:val="28"/>
        </w:rPr>
        <w:pgNum/>
      </w:r>
      <w:r w:rsidRPr="00C60BCC">
        <w:rPr>
          <w:rFonts w:ascii="Times New Roman" w:hAnsi="Times New Roman" w:cs="Times New Roman"/>
          <w:vanish/>
          <w:sz w:val="28"/>
          <w:szCs w:val="28"/>
        </w:rPr>
        <w:pgNum/>
      </w:r>
      <w:r w:rsidRPr="00C60BCC">
        <w:rPr>
          <w:rFonts w:ascii="Times New Roman" w:hAnsi="Times New Roman" w:cs="Times New Roman"/>
          <w:vanish/>
          <w:sz w:val="28"/>
          <w:szCs w:val="28"/>
        </w:rPr>
        <w:pgNum/>
      </w:r>
      <w:r w:rsidRPr="00C60BCC">
        <w:rPr>
          <w:rFonts w:ascii="Times New Roman" w:hAnsi="Times New Roman" w:cs="Times New Roman"/>
          <w:vanish/>
          <w:sz w:val="28"/>
          <w:szCs w:val="28"/>
        </w:rPr>
        <w:pgNum/>
      </w:r>
      <w:r w:rsidRPr="00C60BCC">
        <w:rPr>
          <w:rFonts w:ascii="Times New Roman" w:hAnsi="Times New Roman" w:cs="Times New Roman"/>
          <w:vanish/>
          <w:sz w:val="28"/>
          <w:szCs w:val="28"/>
        </w:rPr>
        <w:pgNum/>
      </w:r>
      <w:r w:rsidRPr="00C60BCC">
        <w:rPr>
          <w:rFonts w:ascii="Times New Roman" w:hAnsi="Times New Roman" w:cs="Times New Roman"/>
          <w:vanish/>
          <w:sz w:val="28"/>
          <w:szCs w:val="28"/>
        </w:rPr>
        <w:pgNum/>
      </w:r>
      <w:r w:rsidRPr="00C60BCC">
        <w:rPr>
          <w:rFonts w:ascii="Times New Roman" w:hAnsi="Times New Roman" w:cs="Times New Roman"/>
          <w:vanish/>
          <w:sz w:val="28"/>
          <w:szCs w:val="28"/>
        </w:rPr>
        <w:pgNum/>
      </w:r>
      <w:r w:rsidRPr="00C60BCC">
        <w:rPr>
          <w:rFonts w:ascii="Times New Roman" w:hAnsi="Times New Roman" w:cs="Times New Roman"/>
          <w:vanish/>
          <w:sz w:val="28"/>
          <w:szCs w:val="28"/>
        </w:rPr>
        <w:pgNum/>
      </w:r>
      <w:r w:rsidRPr="00C60BCC">
        <w:rPr>
          <w:rFonts w:ascii="Times New Roman" w:hAnsi="Times New Roman" w:cs="Times New Roman"/>
          <w:vanish/>
          <w:sz w:val="28"/>
          <w:szCs w:val="28"/>
        </w:rPr>
        <w:pgNum/>
      </w:r>
      <w:r w:rsidRPr="00C60BCC">
        <w:rPr>
          <w:rFonts w:ascii="Times New Roman" w:hAnsi="Times New Roman" w:cs="Times New Roman"/>
          <w:vanish/>
          <w:sz w:val="28"/>
          <w:szCs w:val="28"/>
        </w:rPr>
        <w:pgNum/>
      </w:r>
      <w:r w:rsidRPr="00C60BCC">
        <w:rPr>
          <w:rFonts w:ascii="Times New Roman" w:hAnsi="Times New Roman" w:cs="Times New Roman"/>
          <w:vanish/>
          <w:sz w:val="28"/>
          <w:szCs w:val="28"/>
        </w:rPr>
        <w:pgNum/>
      </w:r>
      <w:r w:rsidRPr="00C60BCC">
        <w:rPr>
          <w:rFonts w:ascii="Times New Roman" w:hAnsi="Times New Roman" w:cs="Times New Roman"/>
          <w:vanish/>
          <w:sz w:val="28"/>
          <w:szCs w:val="28"/>
        </w:rPr>
        <w:pgNum/>
      </w:r>
      <w:r w:rsidRPr="00C60BCC">
        <w:rPr>
          <w:rFonts w:ascii="Times New Roman" w:hAnsi="Times New Roman" w:cs="Times New Roman"/>
          <w:vanish/>
          <w:sz w:val="28"/>
          <w:szCs w:val="28"/>
        </w:rPr>
        <w:pgNum/>
      </w:r>
      <w:r w:rsidRPr="00C60BCC">
        <w:rPr>
          <w:rFonts w:ascii="Times New Roman" w:hAnsi="Times New Roman" w:cs="Times New Roman"/>
          <w:sz w:val="28"/>
          <w:szCs w:val="28"/>
        </w:rPr>
        <w:t>иректора</w:t>
      </w:r>
      <w:r w:rsidR="00C60BC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C60BCC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C60BCC">
        <w:rPr>
          <w:rFonts w:ascii="Times New Roman" w:hAnsi="Times New Roman" w:cs="Times New Roman"/>
          <w:sz w:val="28"/>
          <w:szCs w:val="28"/>
        </w:rPr>
        <w:t xml:space="preserve">      </w:t>
      </w:r>
      <w:r w:rsidRPr="00C60BCC">
        <w:rPr>
          <w:rFonts w:ascii="Times New Roman" w:hAnsi="Times New Roman" w:cs="Times New Roman"/>
          <w:sz w:val="28"/>
          <w:szCs w:val="28"/>
        </w:rPr>
        <w:t xml:space="preserve">      И.В.Снисаренко</w:t>
      </w:r>
    </w:p>
    <w:p w:rsidR="007A1322" w:rsidRPr="00C60BCC" w:rsidRDefault="007A1322" w:rsidP="007A13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A1322" w:rsidRPr="00C60BCC" w:rsidRDefault="007A1322" w:rsidP="007A1322">
      <w:pPr>
        <w:jc w:val="center"/>
        <w:rPr>
          <w:b/>
          <w:sz w:val="28"/>
          <w:szCs w:val="28"/>
        </w:rPr>
      </w:pPr>
    </w:p>
    <w:p w:rsidR="00BD422B" w:rsidRPr="00C60BCC" w:rsidRDefault="00BD422B" w:rsidP="00FA50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422B" w:rsidRPr="003B0EBC" w:rsidRDefault="00BD422B" w:rsidP="00FA50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D422B" w:rsidRPr="003B0EBC" w:rsidRDefault="00BD422B" w:rsidP="00FA50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D422B" w:rsidRPr="003B0EBC" w:rsidRDefault="00BD422B" w:rsidP="00FA50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078EC" w:rsidRPr="003B0EBC" w:rsidRDefault="008078EC" w:rsidP="00FA50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078EC" w:rsidRPr="003B0EBC" w:rsidRDefault="008078EC" w:rsidP="00FA50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078EC" w:rsidRPr="003B0EBC" w:rsidRDefault="008078EC" w:rsidP="00FA50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078EC" w:rsidRPr="003B0EBC" w:rsidRDefault="008078EC" w:rsidP="00FA50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078EC" w:rsidRPr="003B0EBC" w:rsidRDefault="008078EC" w:rsidP="00FA50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D422B" w:rsidRPr="00FA502A" w:rsidRDefault="00BD422B" w:rsidP="00ED2F4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A502A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ED2F46" w:rsidRPr="00ED2F46">
        <w:rPr>
          <w:rFonts w:ascii="Times New Roman" w:hAnsi="Times New Roman" w:cs="Times New Roman"/>
          <w:sz w:val="28"/>
          <w:szCs w:val="28"/>
        </w:rPr>
        <w:t xml:space="preserve"> </w:t>
      </w:r>
      <w:r w:rsidR="00ED2F46" w:rsidRPr="00FA502A">
        <w:rPr>
          <w:rFonts w:ascii="Times New Roman" w:hAnsi="Times New Roman" w:cs="Times New Roman"/>
          <w:sz w:val="28"/>
          <w:szCs w:val="28"/>
        </w:rPr>
        <w:t>к приказу</w:t>
      </w:r>
    </w:p>
    <w:p w:rsidR="00BD422B" w:rsidRPr="00FA502A" w:rsidRDefault="00BD422B" w:rsidP="00ED2F4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A502A">
        <w:rPr>
          <w:rFonts w:ascii="Times New Roman" w:hAnsi="Times New Roman" w:cs="Times New Roman"/>
          <w:sz w:val="28"/>
          <w:szCs w:val="28"/>
        </w:rPr>
        <w:t xml:space="preserve">Департамента </w:t>
      </w:r>
      <w:r w:rsidR="00ED2F46">
        <w:rPr>
          <w:rFonts w:ascii="Times New Roman" w:hAnsi="Times New Roman" w:cs="Times New Roman"/>
          <w:sz w:val="28"/>
          <w:szCs w:val="28"/>
        </w:rPr>
        <w:t>управления</w:t>
      </w:r>
      <w:r w:rsidRPr="00FA502A">
        <w:rPr>
          <w:rFonts w:ascii="Times New Roman" w:hAnsi="Times New Roman" w:cs="Times New Roman"/>
          <w:sz w:val="28"/>
          <w:szCs w:val="28"/>
        </w:rPr>
        <w:t xml:space="preserve"> </w:t>
      </w:r>
      <w:r w:rsidR="00ED2F46">
        <w:rPr>
          <w:rFonts w:ascii="Times New Roman" w:hAnsi="Times New Roman" w:cs="Times New Roman"/>
          <w:sz w:val="28"/>
          <w:szCs w:val="28"/>
        </w:rPr>
        <w:t>финансов</w:t>
      </w:r>
    </w:p>
    <w:p w:rsidR="00BD422B" w:rsidRPr="00FA502A" w:rsidRDefault="00ED2F46" w:rsidP="00ED2F4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 Ханты-Мансийска</w:t>
      </w:r>
    </w:p>
    <w:p w:rsidR="00BD422B" w:rsidRDefault="00ED2F46" w:rsidP="00ED2F46">
      <w:pPr>
        <w:widowControl w:val="0"/>
        <w:tabs>
          <w:tab w:val="left" w:pos="238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60BCC">
        <w:rPr>
          <w:rFonts w:ascii="Times New Roman" w:hAnsi="Times New Roman" w:cs="Times New Roman"/>
          <w:sz w:val="28"/>
          <w:szCs w:val="28"/>
        </w:rPr>
        <w:t xml:space="preserve">18декабря 2015 года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C60BCC">
        <w:rPr>
          <w:rFonts w:ascii="Times New Roman" w:hAnsi="Times New Roman" w:cs="Times New Roman"/>
          <w:sz w:val="28"/>
          <w:szCs w:val="28"/>
        </w:rPr>
        <w:t>87</w:t>
      </w:r>
    </w:p>
    <w:p w:rsidR="00BD422B" w:rsidRPr="00FA502A" w:rsidRDefault="00BD422B" w:rsidP="00FA502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D422B" w:rsidRPr="00FA502A" w:rsidRDefault="00BD422B" w:rsidP="00FA502A">
      <w:pPr>
        <w:widowControl w:val="0"/>
        <w:tabs>
          <w:tab w:val="left" w:pos="23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422B" w:rsidRDefault="00BD422B" w:rsidP="005652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502A">
        <w:rPr>
          <w:rFonts w:ascii="Times New Roman" w:hAnsi="Times New Roman" w:cs="Times New Roman"/>
          <w:b/>
          <w:bCs/>
          <w:sz w:val="28"/>
          <w:szCs w:val="28"/>
        </w:rPr>
        <w:t xml:space="preserve">ПОРЯДОК СОСТАВЛЕНИЯ И ВЕДЕНИЯ СВОДНОЙ БЮДЖЕТНОЙ РОСПИСИ БЮДЖЕТА </w:t>
      </w:r>
      <w:r w:rsidR="005652C0">
        <w:rPr>
          <w:rFonts w:ascii="Times New Roman" w:hAnsi="Times New Roman" w:cs="Times New Roman"/>
          <w:b/>
          <w:bCs/>
          <w:sz w:val="28"/>
          <w:szCs w:val="28"/>
        </w:rPr>
        <w:t>ГОРОДА</w:t>
      </w:r>
      <w:r w:rsidR="00B211E4">
        <w:rPr>
          <w:rFonts w:ascii="Times New Roman" w:hAnsi="Times New Roman" w:cs="Times New Roman"/>
          <w:b/>
          <w:bCs/>
          <w:sz w:val="28"/>
          <w:szCs w:val="28"/>
        </w:rPr>
        <w:t xml:space="preserve"> ХАНТЫ-МАНСИЙСКА</w:t>
      </w:r>
      <w:r w:rsidRPr="00FA502A">
        <w:rPr>
          <w:rFonts w:ascii="Times New Roman" w:hAnsi="Times New Roman" w:cs="Times New Roman"/>
          <w:b/>
          <w:bCs/>
          <w:sz w:val="28"/>
          <w:szCs w:val="28"/>
        </w:rPr>
        <w:t>, БЮДЖЕТНЫХ РОСПИСЕЙ ГЛАВНЫХ РАСПОРЯДИТЕЛЕЙ СРЕДСТВ БЮДЖЕТА</w:t>
      </w:r>
      <w:r w:rsidR="00B211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652C0">
        <w:rPr>
          <w:rFonts w:ascii="Times New Roman" w:hAnsi="Times New Roman" w:cs="Times New Roman"/>
          <w:b/>
          <w:bCs/>
          <w:sz w:val="28"/>
          <w:szCs w:val="28"/>
        </w:rPr>
        <w:t xml:space="preserve">ГОРОДА </w:t>
      </w:r>
      <w:r w:rsidR="00B211E4">
        <w:rPr>
          <w:rFonts w:ascii="Times New Roman" w:hAnsi="Times New Roman" w:cs="Times New Roman"/>
          <w:b/>
          <w:bCs/>
          <w:sz w:val="28"/>
          <w:szCs w:val="28"/>
        </w:rPr>
        <w:t xml:space="preserve"> ХАНТЫ-МАНСИЙСКА </w:t>
      </w:r>
      <w:r w:rsidRPr="00FA502A">
        <w:rPr>
          <w:rFonts w:ascii="Times New Roman" w:hAnsi="Times New Roman" w:cs="Times New Roman"/>
          <w:b/>
          <w:bCs/>
          <w:sz w:val="28"/>
          <w:szCs w:val="28"/>
        </w:rPr>
        <w:t xml:space="preserve">(ГЛАВНЫХ АДМИНИСТРАТОРОВ ИСТОЧНИКОВ </w:t>
      </w:r>
      <w:r w:rsidR="00C60BCC">
        <w:rPr>
          <w:rFonts w:ascii="Times New Roman" w:hAnsi="Times New Roman" w:cs="Times New Roman"/>
          <w:b/>
          <w:bCs/>
          <w:sz w:val="28"/>
          <w:szCs w:val="28"/>
        </w:rPr>
        <w:t xml:space="preserve">ВНУТРЕННЕГО </w:t>
      </w:r>
      <w:r w:rsidRPr="00FA502A">
        <w:rPr>
          <w:rFonts w:ascii="Times New Roman" w:hAnsi="Times New Roman" w:cs="Times New Roman"/>
          <w:b/>
          <w:bCs/>
          <w:sz w:val="28"/>
          <w:szCs w:val="28"/>
        </w:rPr>
        <w:t xml:space="preserve">ФИНАНСИРОВАНИЯ ДЕФИЦИТА БЮДЖЕТА </w:t>
      </w:r>
      <w:r w:rsidR="005652C0">
        <w:rPr>
          <w:rFonts w:ascii="Times New Roman" w:hAnsi="Times New Roman" w:cs="Times New Roman"/>
          <w:b/>
          <w:bCs/>
          <w:sz w:val="28"/>
          <w:szCs w:val="28"/>
        </w:rPr>
        <w:t>ГОРОДА</w:t>
      </w:r>
      <w:r w:rsidR="00B211E4">
        <w:rPr>
          <w:rFonts w:ascii="Times New Roman" w:hAnsi="Times New Roman" w:cs="Times New Roman"/>
          <w:b/>
          <w:bCs/>
          <w:sz w:val="28"/>
          <w:szCs w:val="28"/>
        </w:rPr>
        <w:t xml:space="preserve"> ХАНТЫ-МАНСИЙСКА</w:t>
      </w:r>
      <w:r w:rsidRPr="00FA502A">
        <w:rPr>
          <w:rFonts w:ascii="Times New Roman" w:hAnsi="Times New Roman" w:cs="Times New Roman"/>
          <w:b/>
          <w:bCs/>
          <w:sz w:val="28"/>
          <w:szCs w:val="28"/>
        </w:rPr>
        <w:t>) И ЛИМИТОВ БЮДЖЕТНЫХ ОБЯЗАТЕЛЬСТВ</w:t>
      </w:r>
      <w:r w:rsidR="00B211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652C0">
        <w:rPr>
          <w:rFonts w:ascii="Times New Roman" w:hAnsi="Times New Roman" w:cs="Times New Roman"/>
          <w:b/>
          <w:bCs/>
          <w:sz w:val="28"/>
          <w:szCs w:val="28"/>
        </w:rPr>
        <w:t>ГОРОДА ХАНТЫ-МАНСИЙСКА</w:t>
      </w:r>
    </w:p>
    <w:p w:rsidR="005652C0" w:rsidRPr="00FA502A" w:rsidRDefault="005652C0" w:rsidP="005652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D422B" w:rsidRPr="00FA502A" w:rsidRDefault="00BD422B" w:rsidP="005F18A5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502A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BD422B" w:rsidRPr="00FA502A" w:rsidRDefault="00BD422B" w:rsidP="00FA502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BD422B" w:rsidRPr="00FA502A" w:rsidRDefault="00BD422B" w:rsidP="00FA502A">
      <w:pPr>
        <w:pStyle w:val="a3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02A">
        <w:rPr>
          <w:rFonts w:ascii="Times New Roman" w:hAnsi="Times New Roman" w:cs="Times New Roman"/>
          <w:sz w:val="28"/>
          <w:szCs w:val="28"/>
        </w:rPr>
        <w:t xml:space="preserve">Настоящий Порядок составления и ведения сводной бюджетной росписи бюджета </w:t>
      </w:r>
      <w:r w:rsidR="005F18A5">
        <w:rPr>
          <w:rFonts w:ascii="Times New Roman" w:hAnsi="Times New Roman" w:cs="Times New Roman"/>
          <w:sz w:val="28"/>
          <w:szCs w:val="28"/>
        </w:rPr>
        <w:t>города</w:t>
      </w:r>
      <w:r w:rsidR="00B211E4">
        <w:rPr>
          <w:rFonts w:ascii="Times New Roman" w:hAnsi="Times New Roman" w:cs="Times New Roman"/>
          <w:sz w:val="28"/>
          <w:szCs w:val="28"/>
        </w:rPr>
        <w:t xml:space="preserve"> Ханты-Мансийска</w:t>
      </w:r>
      <w:r w:rsidRPr="00FA502A">
        <w:rPr>
          <w:rFonts w:ascii="Times New Roman" w:hAnsi="Times New Roman" w:cs="Times New Roman"/>
          <w:sz w:val="28"/>
          <w:szCs w:val="28"/>
        </w:rPr>
        <w:t xml:space="preserve">, бюджетных росписей главных распорядителей средств бюджета </w:t>
      </w:r>
      <w:r w:rsidR="005F18A5">
        <w:rPr>
          <w:rFonts w:ascii="Times New Roman" w:hAnsi="Times New Roman" w:cs="Times New Roman"/>
          <w:sz w:val="28"/>
          <w:szCs w:val="28"/>
        </w:rPr>
        <w:t>города</w:t>
      </w:r>
      <w:r w:rsidR="00B211E4">
        <w:rPr>
          <w:rFonts w:ascii="Times New Roman" w:hAnsi="Times New Roman" w:cs="Times New Roman"/>
          <w:sz w:val="28"/>
          <w:szCs w:val="28"/>
        </w:rPr>
        <w:t xml:space="preserve"> Ханты-Мансийска</w:t>
      </w:r>
      <w:r w:rsidR="005F18A5">
        <w:rPr>
          <w:rFonts w:ascii="Times New Roman" w:hAnsi="Times New Roman" w:cs="Times New Roman"/>
          <w:sz w:val="28"/>
          <w:szCs w:val="28"/>
        </w:rPr>
        <w:t xml:space="preserve"> </w:t>
      </w:r>
      <w:r w:rsidRPr="00FA502A">
        <w:rPr>
          <w:rFonts w:ascii="Times New Roman" w:hAnsi="Times New Roman" w:cs="Times New Roman"/>
          <w:sz w:val="28"/>
          <w:szCs w:val="28"/>
        </w:rPr>
        <w:t xml:space="preserve">(главных администраторов источников </w:t>
      </w:r>
      <w:r w:rsidR="00C60BCC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Pr="00FA502A">
        <w:rPr>
          <w:rFonts w:ascii="Times New Roman" w:hAnsi="Times New Roman" w:cs="Times New Roman"/>
          <w:sz w:val="28"/>
          <w:szCs w:val="28"/>
        </w:rPr>
        <w:t xml:space="preserve">финансирования дефицита бюджета </w:t>
      </w:r>
      <w:r w:rsidR="005F18A5">
        <w:rPr>
          <w:rFonts w:ascii="Times New Roman" w:hAnsi="Times New Roman" w:cs="Times New Roman"/>
          <w:sz w:val="28"/>
          <w:szCs w:val="28"/>
        </w:rPr>
        <w:t>города</w:t>
      </w:r>
      <w:r w:rsidR="00B211E4">
        <w:rPr>
          <w:rFonts w:ascii="Times New Roman" w:hAnsi="Times New Roman" w:cs="Times New Roman"/>
          <w:sz w:val="28"/>
          <w:szCs w:val="28"/>
        </w:rPr>
        <w:t xml:space="preserve"> Ханты-Мансийска</w:t>
      </w:r>
      <w:r w:rsidRPr="00FA502A">
        <w:rPr>
          <w:rFonts w:ascii="Times New Roman" w:hAnsi="Times New Roman" w:cs="Times New Roman"/>
          <w:sz w:val="28"/>
          <w:szCs w:val="28"/>
        </w:rPr>
        <w:t xml:space="preserve">) и лимитов бюджетных обязательств </w:t>
      </w:r>
      <w:r w:rsidR="005F18A5">
        <w:rPr>
          <w:rFonts w:ascii="Times New Roman" w:hAnsi="Times New Roman" w:cs="Times New Roman"/>
          <w:sz w:val="28"/>
          <w:szCs w:val="28"/>
        </w:rPr>
        <w:t>города Ханты-Мансийска</w:t>
      </w:r>
      <w:r w:rsidRPr="00FA502A">
        <w:rPr>
          <w:rFonts w:ascii="Times New Roman" w:hAnsi="Times New Roman" w:cs="Times New Roman"/>
          <w:sz w:val="28"/>
          <w:szCs w:val="28"/>
        </w:rPr>
        <w:t xml:space="preserve"> (далее - Порядок) разработан в соответствии с Бюджетным </w:t>
      </w:r>
      <w:hyperlink r:id="rId9" w:history="1">
        <w:r w:rsidRPr="0091103B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FA502A">
        <w:rPr>
          <w:rFonts w:ascii="Times New Roman" w:hAnsi="Times New Roman" w:cs="Times New Roman"/>
          <w:sz w:val="28"/>
          <w:szCs w:val="28"/>
        </w:rPr>
        <w:t xml:space="preserve"> Российской Федерации в целях организации исполнения бюджета </w:t>
      </w:r>
      <w:r w:rsidR="005F18A5">
        <w:rPr>
          <w:rFonts w:ascii="Times New Roman" w:hAnsi="Times New Roman" w:cs="Times New Roman"/>
          <w:sz w:val="28"/>
          <w:szCs w:val="28"/>
        </w:rPr>
        <w:t>города Ханты-Мансийска (далее – город</w:t>
      </w:r>
      <w:r w:rsidRPr="00FA502A">
        <w:rPr>
          <w:rFonts w:ascii="Times New Roman" w:hAnsi="Times New Roman" w:cs="Times New Roman"/>
          <w:sz w:val="28"/>
          <w:szCs w:val="28"/>
        </w:rPr>
        <w:t xml:space="preserve">) по расходам и источникам внутреннего финансирования дефицита бюджета </w:t>
      </w:r>
      <w:r w:rsidR="005F18A5">
        <w:rPr>
          <w:rFonts w:ascii="Times New Roman" w:hAnsi="Times New Roman" w:cs="Times New Roman"/>
          <w:sz w:val="28"/>
          <w:szCs w:val="28"/>
        </w:rPr>
        <w:t>города</w:t>
      </w:r>
      <w:r w:rsidRPr="00FA502A">
        <w:rPr>
          <w:rFonts w:ascii="Times New Roman" w:hAnsi="Times New Roman" w:cs="Times New Roman"/>
          <w:sz w:val="28"/>
          <w:szCs w:val="28"/>
        </w:rPr>
        <w:t xml:space="preserve"> и определяет правила составления и ведения сводной бюджетной росписи бюджета </w:t>
      </w:r>
      <w:r w:rsidR="005F18A5">
        <w:rPr>
          <w:rFonts w:ascii="Times New Roman" w:hAnsi="Times New Roman" w:cs="Times New Roman"/>
          <w:sz w:val="28"/>
          <w:szCs w:val="28"/>
        </w:rPr>
        <w:t>города</w:t>
      </w:r>
      <w:r w:rsidRPr="00FA502A">
        <w:rPr>
          <w:rFonts w:ascii="Times New Roman" w:hAnsi="Times New Roman" w:cs="Times New Roman"/>
          <w:sz w:val="28"/>
          <w:szCs w:val="28"/>
        </w:rPr>
        <w:t xml:space="preserve"> (далее - сводная бюджетная роспись), бюджетных росписей главных распорядителей средств бюджета </w:t>
      </w:r>
      <w:r w:rsidR="005F18A5">
        <w:rPr>
          <w:rFonts w:ascii="Times New Roman" w:hAnsi="Times New Roman" w:cs="Times New Roman"/>
          <w:sz w:val="28"/>
          <w:szCs w:val="28"/>
        </w:rPr>
        <w:t>города</w:t>
      </w:r>
      <w:r w:rsidRPr="00FA502A">
        <w:rPr>
          <w:rFonts w:ascii="Times New Roman" w:hAnsi="Times New Roman" w:cs="Times New Roman"/>
          <w:sz w:val="28"/>
          <w:szCs w:val="28"/>
        </w:rPr>
        <w:t xml:space="preserve"> (главных администраторов источников внутреннего финансирования дефицита бюджета </w:t>
      </w:r>
      <w:r w:rsidR="005F18A5">
        <w:rPr>
          <w:rFonts w:ascii="Times New Roman" w:hAnsi="Times New Roman" w:cs="Times New Roman"/>
          <w:sz w:val="28"/>
          <w:szCs w:val="28"/>
        </w:rPr>
        <w:t>города</w:t>
      </w:r>
      <w:r w:rsidRPr="00FA502A">
        <w:rPr>
          <w:rFonts w:ascii="Times New Roman" w:hAnsi="Times New Roman" w:cs="Times New Roman"/>
          <w:sz w:val="28"/>
          <w:szCs w:val="28"/>
        </w:rPr>
        <w:t xml:space="preserve">) (далее - бюджетная роспись) и лимитов бюджетных обязательств </w:t>
      </w:r>
      <w:r w:rsidR="005F18A5">
        <w:rPr>
          <w:rFonts w:ascii="Times New Roman" w:hAnsi="Times New Roman" w:cs="Times New Roman"/>
          <w:sz w:val="28"/>
          <w:szCs w:val="28"/>
        </w:rPr>
        <w:t>города</w:t>
      </w:r>
      <w:r w:rsidRPr="00FA502A">
        <w:rPr>
          <w:rFonts w:ascii="Times New Roman" w:hAnsi="Times New Roman" w:cs="Times New Roman"/>
          <w:sz w:val="28"/>
          <w:szCs w:val="28"/>
        </w:rPr>
        <w:t xml:space="preserve"> (далее – лимиты бюджетных обязательств).</w:t>
      </w:r>
    </w:p>
    <w:p w:rsidR="00BD422B" w:rsidRPr="00670DC5" w:rsidRDefault="00BD422B" w:rsidP="00FA502A">
      <w:pPr>
        <w:pStyle w:val="a3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02A">
        <w:rPr>
          <w:rFonts w:ascii="Times New Roman" w:hAnsi="Times New Roman" w:cs="Times New Roman"/>
          <w:sz w:val="28"/>
          <w:szCs w:val="28"/>
        </w:rPr>
        <w:t xml:space="preserve">Составление и ведение сводной бюджетной росписи, бюджетных росписей, лимитов бюджетных обязательств осуществляется </w:t>
      </w:r>
      <w:r w:rsidRPr="00670DC5">
        <w:rPr>
          <w:rFonts w:ascii="Times New Roman" w:hAnsi="Times New Roman" w:cs="Times New Roman"/>
          <w:sz w:val="28"/>
          <w:szCs w:val="28"/>
        </w:rPr>
        <w:t>с использованием специализированного программного обеспечения для автоматизации бюджетного процесса.</w:t>
      </w:r>
    </w:p>
    <w:p w:rsidR="00BD422B" w:rsidRPr="00FA502A" w:rsidRDefault="00BD422B" w:rsidP="00FA502A">
      <w:pPr>
        <w:pStyle w:val="a3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02A">
        <w:rPr>
          <w:rFonts w:ascii="Times New Roman" w:hAnsi="Times New Roman" w:cs="Times New Roman"/>
          <w:sz w:val="28"/>
          <w:szCs w:val="28"/>
        </w:rPr>
        <w:t xml:space="preserve">В целях составления и ведения сводной бюджетной росписи, бюджетных росписей, лимитов бюджетных обязательств применяется бюджетная классификация Российской Федерации (далее - бюджетная классификация), перечень лицевых счетов и </w:t>
      </w:r>
      <w:r w:rsidRPr="00670DC5">
        <w:rPr>
          <w:rFonts w:ascii="Times New Roman" w:hAnsi="Times New Roman" w:cs="Times New Roman"/>
          <w:sz w:val="28"/>
          <w:szCs w:val="28"/>
        </w:rPr>
        <w:t xml:space="preserve">дополнительная классификация расходов бюджета </w:t>
      </w:r>
      <w:r w:rsidR="0088575B" w:rsidRPr="00670DC5">
        <w:rPr>
          <w:rFonts w:ascii="Times New Roman" w:hAnsi="Times New Roman" w:cs="Times New Roman"/>
          <w:sz w:val="28"/>
          <w:szCs w:val="28"/>
        </w:rPr>
        <w:t>города</w:t>
      </w:r>
      <w:r w:rsidRPr="00670DC5">
        <w:rPr>
          <w:rFonts w:ascii="Times New Roman" w:hAnsi="Times New Roman" w:cs="Times New Roman"/>
          <w:sz w:val="28"/>
          <w:szCs w:val="28"/>
        </w:rPr>
        <w:t xml:space="preserve"> и источников внутреннего финансирования дефицита бюджета </w:t>
      </w:r>
      <w:r w:rsidR="0088575B" w:rsidRPr="00670DC5">
        <w:rPr>
          <w:rFonts w:ascii="Times New Roman" w:hAnsi="Times New Roman" w:cs="Times New Roman"/>
          <w:sz w:val="28"/>
          <w:szCs w:val="28"/>
        </w:rPr>
        <w:t>города</w:t>
      </w:r>
      <w:r w:rsidRPr="00670DC5">
        <w:rPr>
          <w:rFonts w:ascii="Times New Roman" w:hAnsi="Times New Roman" w:cs="Times New Roman"/>
          <w:sz w:val="28"/>
          <w:szCs w:val="28"/>
        </w:rPr>
        <w:t xml:space="preserve"> (далее - дополнительная</w:t>
      </w:r>
      <w:r w:rsidRPr="00FA502A">
        <w:rPr>
          <w:rFonts w:ascii="Times New Roman" w:hAnsi="Times New Roman" w:cs="Times New Roman"/>
          <w:sz w:val="28"/>
          <w:szCs w:val="28"/>
        </w:rPr>
        <w:t xml:space="preserve"> классификация).</w:t>
      </w:r>
    </w:p>
    <w:p w:rsidR="00BD422B" w:rsidRPr="00670DC5" w:rsidRDefault="00BD422B" w:rsidP="00FA502A">
      <w:pPr>
        <w:pStyle w:val="a3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DC5">
        <w:rPr>
          <w:rFonts w:ascii="Times New Roman" w:hAnsi="Times New Roman" w:cs="Times New Roman"/>
          <w:sz w:val="28"/>
          <w:szCs w:val="28"/>
        </w:rPr>
        <w:t xml:space="preserve">Дополнительная классификация используется для получения аналитической информации о расходах бюджета </w:t>
      </w:r>
      <w:r w:rsidR="0088575B" w:rsidRPr="00670DC5">
        <w:rPr>
          <w:rFonts w:ascii="Times New Roman" w:hAnsi="Times New Roman" w:cs="Times New Roman"/>
          <w:sz w:val="28"/>
          <w:szCs w:val="28"/>
        </w:rPr>
        <w:t>города</w:t>
      </w:r>
      <w:r w:rsidRPr="00670DC5">
        <w:rPr>
          <w:rFonts w:ascii="Times New Roman" w:hAnsi="Times New Roman" w:cs="Times New Roman"/>
          <w:sz w:val="28"/>
          <w:szCs w:val="28"/>
        </w:rPr>
        <w:t xml:space="preserve"> и включает</w:t>
      </w:r>
      <w:r w:rsidR="00E23CB6">
        <w:rPr>
          <w:rFonts w:ascii="Times New Roman" w:hAnsi="Times New Roman" w:cs="Times New Roman"/>
          <w:sz w:val="28"/>
          <w:szCs w:val="28"/>
        </w:rPr>
        <w:t>:</w:t>
      </w:r>
    </w:p>
    <w:p w:rsidR="009D5B8D" w:rsidRDefault="009D5B8D" w:rsidP="00FA502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КОСГУ – аналитический классификатор </w:t>
      </w:r>
      <w:r w:rsidR="00ED0B62">
        <w:rPr>
          <w:rFonts w:ascii="Times New Roman" w:hAnsi="Times New Roman" w:cs="Times New Roman"/>
          <w:sz w:val="28"/>
          <w:szCs w:val="28"/>
        </w:rPr>
        <w:t>операций сектора государственного управления;</w:t>
      </w:r>
    </w:p>
    <w:p w:rsidR="00ED0B62" w:rsidRDefault="00BD422B" w:rsidP="00ED0B6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DC5">
        <w:rPr>
          <w:rFonts w:ascii="Times New Roman" w:hAnsi="Times New Roman" w:cs="Times New Roman"/>
          <w:sz w:val="28"/>
          <w:szCs w:val="28"/>
        </w:rPr>
        <w:t xml:space="preserve">мероприятие </w:t>
      </w:r>
      <w:r w:rsidR="00ED0B62">
        <w:rPr>
          <w:rFonts w:ascii="Times New Roman" w:hAnsi="Times New Roman" w:cs="Times New Roman"/>
          <w:sz w:val="28"/>
          <w:szCs w:val="28"/>
        </w:rPr>
        <w:t>–</w:t>
      </w:r>
      <w:r w:rsidRPr="00670DC5">
        <w:rPr>
          <w:rFonts w:ascii="Times New Roman" w:hAnsi="Times New Roman" w:cs="Times New Roman"/>
          <w:sz w:val="28"/>
          <w:szCs w:val="28"/>
        </w:rPr>
        <w:t xml:space="preserve"> </w:t>
      </w:r>
      <w:r w:rsidR="00ED0B62">
        <w:rPr>
          <w:rFonts w:ascii="Times New Roman" w:hAnsi="Times New Roman" w:cs="Times New Roman"/>
          <w:sz w:val="28"/>
          <w:szCs w:val="28"/>
        </w:rPr>
        <w:t xml:space="preserve">аналитический </w:t>
      </w:r>
      <w:r w:rsidRPr="00670DC5">
        <w:rPr>
          <w:rFonts w:ascii="Times New Roman" w:hAnsi="Times New Roman" w:cs="Times New Roman"/>
          <w:sz w:val="28"/>
          <w:szCs w:val="28"/>
        </w:rPr>
        <w:t xml:space="preserve">классификатор дополнительной детализации расходов бюджета </w:t>
      </w:r>
      <w:r w:rsidR="0088575B" w:rsidRPr="00670DC5">
        <w:rPr>
          <w:rFonts w:ascii="Times New Roman" w:hAnsi="Times New Roman" w:cs="Times New Roman"/>
          <w:sz w:val="28"/>
          <w:szCs w:val="28"/>
        </w:rPr>
        <w:t>города</w:t>
      </w:r>
      <w:r w:rsidR="00ED0B62">
        <w:rPr>
          <w:rFonts w:ascii="Times New Roman" w:hAnsi="Times New Roman" w:cs="Times New Roman"/>
          <w:sz w:val="28"/>
          <w:szCs w:val="28"/>
        </w:rPr>
        <w:t>.</w:t>
      </w:r>
    </w:p>
    <w:p w:rsidR="00BD422B" w:rsidRPr="00670DC5" w:rsidRDefault="00ED0B62" w:rsidP="00FA502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Дополнительная классификация расходов бюджета города ведется Департаментом управления финансами Администрации города Ханты-Мансийска (далее – Департамент) с использованием специализированного программного обеспечения для автоматизации бюджетного процесса</w:t>
      </w:r>
      <w:r w:rsidR="00BD422B" w:rsidRPr="00670DC5">
        <w:rPr>
          <w:rFonts w:ascii="Times New Roman" w:hAnsi="Times New Roman" w:cs="Times New Roman"/>
          <w:sz w:val="28"/>
          <w:szCs w:val="28"/>
        </w:rPr>
        <w:t>.</w:t>
      </w:r>
    </w:p>
    <w:p w:rsidR="00BD422B" w:rsidRPr="00FA502A" w:rsidRDefault="00BD422B" w:rsidP="00FA502A">
      <w:pPr>
        <w:pStyle w:val="a3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02A">
        <w:rPr>
          <w:rFonts w:ascii="Times New Roman" w:hAnsi="Times New Roman" w:cs="Times New Roman"/>
          <w:sz w:val="28"/>
          <w:szCs w:val="28"/>
        </w:rPr>
        <w:t xml:space="preserve">Распределение расходов бюджета </w:t>
      </w:r>
      <w:r w:rsidR="0088575B">
        <w:rPr>
          <w:rFonts w:ascii="Times New Roman" w:hAnsi="Times New Roman" w:cs="Times New Roman"/>
          <w:sz w:val="28"/>
          <w:szCs w:val="28"/>
        </w:rPr>
        <w:t>города</w:t>
      </w:r>
      <w:r w:rsidRPr="00FA502A">
        <w:rPr>
          <w:rFonts w:ascii="Times New Roman" w:hAnsi="Times New Roman" w:cs="Times New Roman"/>
          <w:sz w:val="28"/>
          <w:szCs w:val="28"/>
        </w:rPr>
        <w:t xml:space="preserve"> по кодам дополнительной классификации осуществляется с учетом полученных от главных распорядителей средств бюджета </w:t>
      </w:r>
      <w:r w:rsidR="0088575B">
        <w:rPr>
          <w:rFonts w:ascii="Times New Roman" w:hAnsi="Times New Roman" w:cs="Times New Roman"/>
          <w:sz w:val="28"/>
          <w:szCs w:val="28"/>
        </w:rPr>
        <w:t>города</w:t>
      </w:r>
      <w:r w:rsidRPr="00FA502A">
        <w:rPr>
          <w:rFonts w:ascii="Times New Roman" w:hAnsi="Times New Roman" w:cs="Times New Roman"/>
          <w:sz w:val="28"/>
          <w:szCs w:val="28"/>
        </w:rPr>
        <w:t xml:space="preserve"> обосновани</w:t>
      </w:r>
      <w:r w:rsidR="00ED0B62">
        <w:rPr>
          <w:rFonts w:ascii="Times New Roman" w:hAnsi="Times New Roman" w:cs="Times New Roman"/>
          <w:sz w:val="28"/>
          <w:szCs w:val="28"/>
        </w:rPr>
        <w:t xml:space="preserve">й </w:t>
      </w:r>
      <w:r w:rsidRPr="00FA502A">
        <w:rPr>
          <w:rFonts w:ascii="Times New Roman" w:hAnsi="Times New Roman" w:cs="Times New Roman"/>
          <w:sz w:val="28"/>
          <w:szCs w:val="28"/>
        </w:rPr>
        <w:t xml:space="preserve"> бюджетных ассигнований при формировании проекта </w:t>
      </w:r>
      <w:r w:rsidR="0088575B">
        <w:rPr>
          <w:rFonts w:ascii="Times New Roman" w:hAnsi="Times New Roman" w:cs="Times New Roman"/>
          <w:sz w:val="28"/>
          <w:szCs w:val="28"/>
        </w:rPr>
        <w:t>решения</w:t>
      </w:r>
      <w:r w:rsidRPr="00FA502A">
        <w:rPr>
          <w:rFonts w:ascii="Times New Roman" w:hAnsi="Times New Roman" w:cs="Times New Roman"/>
          <w:sz w:val="28"/>
          <w:szCs w:val="28"/>
        </w:rPr>
        <w:t xml:space="preserve"> о бюджете </w:t>
      </w:r>
      <w:r w:rsidR="0088575B">
        <w:rPr>
          <w:rFonts w:ascii="Times New Roman" w:hAnsi="Times New Roman" w:cs="Times New Roman"/>
          <w:sz w:val="28"/>
          <w:szCs w:val="28"/>
        </w:rPr>
        <w:t>города</w:t>
      </w:r>
      <w:r w:rsidRPr="00FA502A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на плановый период</w:t>
      </w:r>
      <w:r w:rsidR="00ED0B62">
        <w:rPr>
          <w:rFonts w:ascii="Times New Roman" w:hAnsi="Times New Roman" w:cs="Times New Roman"/>
          <w:sz w:val="28"/>
          <w:szCs w:val="28"/>
        </w:rPr>
        <w:t>, а также при уточнении бюджета города текущего финансового года</w:t>
      </w:r>
      <w:r w:rsidRPr="00FA502A">
        <w:rPr>
          <w:rFonts w:ascii="Times New Roman" w:hAnsi="Times New Roman" w:cs="Times New Roman"/>
          <w:sz w:val="28"/>
          <w:szCs w:val="28"/>
        </w:rPr>
        <w:t>.</w:t>
      </w:r>
    </w:p>
    <w:p w:rsidR="00BD422B" w:rsidRDefault="00BD422B" w:rsidP="00FA502A">
      <w:pPr>
        <w:pStyle w:val="a3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02A">
        <w:rPr>
          <w:rFonts w:ascii="Times New Roman" w:hAnsi="Times New Roman" w:cs="Times New Roman"/>
          <w:sz w:val="28"/>
          <w:szCs w:val="28"/>
        </w:rPr>
        <w:t>Формы документов, установленные настоящим Порядком, составляются и предоставляются на бумажных носителях и (или) в электронном виде с использованием специализированного программного обеспечения для автоматизации бюджетного процесса.</w:t>
      </w:r>
    </w:p>
    <w:p w:rsidR="00ED0B62" w:rsidRDefault="00ED0B62" w:rsidP="00ED0B62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технической возможности документы могут быть переданы только в электронном виде, подписанные электронной цифровой подписью уполномоченного лица</w:t>
      </w:r>
      <w:r w:rsidR="004A3114">
        <w:rPr>
          <w:rFonts w:ascii="Times New Roman" w:hAnsi="Times New Roman" w:cs="Times New Roman"/>
          <w:sz w:val="28"/>
          <w:szCs w:val="28"/>
        </w:rPr>
        <w:t xml:space="preserve"> (в соответствии с количеством и видом подписей на соответствующих формах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3114">
        <w:rPr>
          <w:rFonts w:ascii="Times New Roman" w:hAnsi="Times New Roman" w:cs="Times New Roman"/>
          <w:sz w:val="28"/>
          <w:szCs w:val="28"/>
        </w:rPr>
        <w:t>документов, утвержденных настоящим Порядком).</w:t>
      </w:r>
    </w:p>
    <w:p w:rsidR="00BD422B" w:rsidRPr="00FA502A" w:rsidRDefault="00BD422B" w:rsidP="00ED0B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ar55"/>
      <w:bookmarkEnd w:id="0"/>
    </w:p>
    <w:p w:rsidR="00BD422B" w:rsidRPr="00FA502A" w:rsidRDefault="00BD422B" w:rsidP="00EE5E4A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A502A">
        <w:rPr>
          <w:rFonts w:ascii="Times New Roman" w:hAnsi="Times New Roman" w:cs="Times New Roman"/>
          <w:sz w:val="28"/>
          <w:szCs w:val="28"/>
        </w:rPr>
        <w:t>Состав сводной бюджетной росписи,</w:t>
      </w:r>
    </w:p>
    <w:p w:rsidR="00BD422B" w:rsidRPr="00FA502A" w:rsidRDefault="00BD422B" w:rsidP="00EE5E4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80" w:hanging="1080"/>
        <w:jc w:val="center"/>
        <w:rPr>
          <w:rFonts w:ascii="Times New Roman" w:hAnsi="Times New Roman" w:cs="Times New Roman"/>
          <w:sz w:val="28"/>
          <w:szCs w:val="28"/>
        </w:rPr>
      </w:pPr>
      <w:r w:rsidRPr="00FA502A">
        <w:rPr>
          <w:rFonts w:ascii="Times New Roman" w:hAnsi="Times New Roman" w:cs="Times New Roman"/>
          <w:sz w:val="28"/>
          <w:szCs w:val="28"/>
        </w:rPr>
        <w:t>порядок ее составления и утверждения.</w:t>
      </w:r>
    </w:p>
    <w:p w:rsidR="00BD422B" w:rsidRPr="00FA502A" w:rsidRDefault="00BD422B" w:rsidP="00EE5E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502A">
        <w:rPr>
          <w:rFonts w:ascii="Times New Roman" w:hAnsi="Times New Roman" w:cs="Times New Roman"/>
          <w:sz w:val="28"/>
          <w:szCs w:val="28"/>
        </w:rPr>
        <w:t>Уведомления о бюджетных ассигнованиях</w:t>
      </w:r>
    </w:p>
    <w:p w:rsidR="00BD422B" w:rsidRPr="00FA502A" w:rsidRDefault="00BD422B" w:rsidP="00FA50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D422B" w:rsidRPr="0091103B" w:rsidRDefault="00BD422B" w:rsidP="00FA502A">
      <w:pPr>
        <w:pStyle w:val="a3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02A">
        <w:rPr>
          <w:rFonts w:ascii="Times New Roman" w:hAnsi="Times New Roman" w:cs="Times New Roman"/>
          <w:sz w:val="28"/>
          <w:szCs w:val="28"/>
        </w:rPr>
        <w:t xml:space="preserve">Сводная бюджетная роспись составляется и ведется Департаментом в соответствии </w:t>
      </w:r>
      <w:r w:rsidRPr="0091103B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10" w:history="1">
        <w:r w:rsidRPr="0091103B">
          <w:rPr>
            <w:rFonts w:ascii="Times New Roman" w:hAnsi="Times New Roman" w:cs="Times New Roman"/>
            <w:sz w:val="28"/>
            <w:szCs w:val="28"/>
          </w:rPr>
          <w:t>статьей 217</w:t>
        </w:r>
      </w:hyperlink>
      <w:r w:rsidRPr="0091103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  <w:bookmarkStart w:id="1" w:name="_GoBack"/>
      <w:bookmarkEnd w:id="1"/>
    </w:p>
    <w:p w:rsidR="00BD422B" w:rsidRPr="00FA502A" w:rsidRDefault="00BD422B" w:rsidP="00FA502A">
      <w:pPr>
        <w:pStyle w:val="a3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03B">
        <w:rPr>
          <w:rFonts w:ascii="Times New Roman" w:hAnsi="Times New Roman" w:cs="Times New Roman"/>
          <w:sz w:val="28"/>
          <w:szCs w:val="28"/>
        </w:rPr>
        <w:t>В состав сводной бюджетной</w:t>
      </w:r>
      <w:r w:rsidRPr="00FA502A">
        <w:rPr>
          <w:rFonts w:ascii="Times New Roman" w:hAnsi="Times New Roman" w:cs="Times New Roman"/>
          <w:sz w:val="28"/>
          <w:szCs w:val="28"/>
        </w:rPr>
        <w:t xml:space="preserve"> росписи включаются:</w:t>
      </w:r>
    </w:p>
    <w:p w:rsidR="00BD422B" w:rsidRPr="00FA502A" w:rsidRDefault="00BD422B" w:rsidP="00FA502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502A">
        <w:rPr>
          <w:rFonts w:ascii="Times New Roman" w:hAnsi="Times New Roman" w:cs="Times New Roman"/>
          <w:sz w:val="28"/>
          <w:szCs w:val="28"/>
        </w:rPr>
        <w:tab/>
        <w:t xml:space="preserve">бюджетные ассигнования по расходам бюджета </w:t>
      </w:r>
      <w:r w:rsidR="00EA305D">
        <w:rPr>
          <w:rFonts w:ascii="Times New Roman" w:hAnsi="Times New Roman" w:cs="Times New Roman"/>
          <w:sz w:val="28"/>
          <w:szCs w:val="28"/>
        </w:rPr>
        <w:t>города</w:t>
      </w:r>
      <w:r w:rsidRPr="00FA502A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на плановый период (показатели сводной бюджетной росписи расходов) в разрезе главных распорядителей средств бюджета </w:t>
      </w:r>
      <w:r w:rsidR="00EA305D"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FA502A">
        <w:rPr>
          <w:rFonts w:ascii="Times New Roman" w:hAnsi="Times New Roman" w:cs="Times New Roman"/>
          <w:sz w:val="28"/>
          <w:szCs w:val="28"/>
        </w:rPr>
        <w:t xml:space="preserve"> (далее – главные распорядители), разделов, подразделов, целевых статей, видов расходов классификации расходов бюджета </w:t>
      </w:r>
      <w:r w:rsidR="00EA305D">
        <w:rPr>
          <w:rFonts w:ascii="Times New Roman" w:hAnsi="Times New Roman" w:cs="Times New Roman"/>
          <w:sz w:val="28"/>
          <w:szCs w:val="28"/>
        </w:rPr>
        <w:t>города</w:t>
      </w:r>
      <w:r w:rsidRPr="00FA502A">
        <w:rPr>
          <w:rFonts w:ascii="Times New Roman" w:hAnsi="Times New Roman" w:cs="Times New Roman"/>
          <w:sz w:val="28"/>
          <w:szCs w:val="28"/>
        </w:rPr>
        <w:t xml:space="preserve"> </w:t>
      </w:r>
      <w:r w:rsidR="00F45E1D">
        <w:rPr>
          <w:rFonts w:ascii="Times New Roman" w:hAnsi="Times New Roman" w:cs="Times New Roman"/>
          <w:sz w:val="28"/>
          <w:szCs w:val="28"/>
        </w:rPr>
        <w:t xml:space="preserve">и соответствующих мероприятий </w:t>
      </w:r>
      <w:r w:rsidRPr="00FA502A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</w:t>
      </w:r>
      <w:r w:rsidR="00161333" w:rsidRPr="00161333">
        <w:rPr>
          <w:rFonts w:ascii="Times New Roman" w:hAnsi="Times New Roman" w:cs="Times New Roman"/>
          <w:color w:val="0070C0"/>
          <w:sz w:val="28"/>
          <w:szCs w:val="28"/>
        </w:rPr>
        <w:t xml:space="preserve">1 </w:t>
      </w:r>
      <w:r w:rsidR="00161333">
        <w:rPr>
          <w:rFonts w:ascii="Times New Roman" w:hAnsi="Times New Roman" w:cs="Times New Roman"/>
          <w:sz w:val="28"/>
          <w:szCs w:val="28"/>
        </w:rPr>
        <w:t xml:space="preserve">(приложению </w:t>
      </w:r>
      <w:r w:rsidR="0091103B" w:rsidRPr="0091103B">
        <w:rPr>
          <w:rFonts w:ascii="Times New Roman" w:hAnsi="Times New Roman" w:cs="Times New Roman"/>
          <w:color w:val="0070C0"/>
          <w:sz w:val="28"/>
          <w:szCs w:val="28"/>
        </w:rPr>
        <w:t>15</w:t>
      </w:r>
      <w:r w:rsidRPr="00FA502A">
        <w:rPr>
          <w:rFonts w:ascii="Times New Roman" w:hAnsi="Times New Roman" w:cs="Times New Roman"/>
          <w:sz w:val="28"/>
          <w:szCs w:val="28"/>
        </w:rPr>
        <w:t xml:space="preserve"> </w:t>
      </w:r>
      <w:r w:rsidR="00161333">
        <w:rPr>
          <w:rFonts w:ascii="Times New Roman" w:hAnsi="Times New Roman" w:cs="Times New Roman"/>
          <w:sz w:val="28"/>
          <w:szCs w:val="28"/>
        </w:rPr>
        <w:t xml:space="preserve">на 2016 год) </w:t>
      </w:r>
      <w:r w:rsidRPr="00FA502A">
        <w:rPr>
          <w:rFonts w:ascii="Times New Roman" w:hAnsi="Times New Roman" w:cs="Times New Roman"/>
          <w:sz w:val="28"/>
          <w:szCs w:val="28"/>
        </w:rPr>
        <w:t>к настоящему Порядку</w:t>
      </w:r>
      <w:r w:rsidR="00F45E1D">
        <w:rPr>
          <w:rFonts w:ascii="Times New Roman" w:hAnsi="Times New Roman" w:cs="Times New Roman"/>
          <w:sz w:val="28"/>
          <w:szCs w:val="28"/>
        </w:rPr>
        <w:t>;</w:t>
      </w:r>
    </w:p>
    <w:p w:rsidR="00BD422B" w:rsidRPr="00FA502A" w:rsidRDefault="00BD422B" w:rsidP="00FA502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02A">
        <w:rPr>
          <w:rFonts w:ascii="Times New Roman" w:hAnsi="Times New Roman" w:cs="Times New Roman"/>
          <w:sz w:val="28"/>
          <w:szCs w:val="28"/>
        </w:rPr>
        <w:t xml:space="preserve">бюджетные ассигнования по источникам внутреннего финансирования дефицита бюджета </w:t>
      </w:r>
      <w:r w:rsidR="006E6A19">
        <w:rPr>
          <w:rFonts w:ascii="Times New Roman" w:hAnsi="Times New Roman" w:cs="Times New Roman"/>
          <w:sz w:val="28"/>
          <w:szCs w:val="28"/>
        </w:rPr>
        <w:t>города</w:t>
      </w:r>
      <w:r w:rsidRPr="00FA502A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на плановый период (показатели сводной бюджетной росписи источников внутреннего финансирования дефицита бюджета </w:t>
      </w:r>
      <w:r w:rsidR="006E6A19">
        <w:rPr>
          <w:rFonts w:ascii="Times New Roman" w:hAnsi="Times New Roman" w:cs="Times New Roman"/>
          <w:sz w:val="28"/>
          <w:szCs w:val="28"/>
        </w:rPr>
        <w:t>города</w:t>
      </w:r>
      <w:r w:rsidRPr="00FA502A">
        <w:rPr>
          <w:rFonts w:ascii="Times New Roman" w:hAnsi="Times New Roman" w:cs="Times New Roman"/>
          <w:sz w:val="28"/>
          <w:szCs w:val="28"/>
        </w:rPr>
        <w:t xml:space="preserve">) в разрезе главных администраторов источников внутреннего финансирования дефицита бюджета </w:t>
      </w:r>
      <w:r w:rsidR="006E6A19">
        <w:rPr>
          <w:rFonts w:ascii="Times New Roman" w:hAnsi="Times New Roman" w:cs="Times New Roman"/>
          <w:sz w:val="28"/>
          <w:szCs w:val="28"/>
        </w:rPr>
        <w:t>города</w:t>
      </w:r>
      <w:r w:rsidRPr="00FA502A">
        <w:rPr>
          <w:rFonts w:ascii="Times New Roman" w:hAnsi="Times New Roman" w:cs="Times New Roman"/>
          <w:sz w:val="28"/>
          <w:szCs w:val="28"/>
        </w:rPr>
        <w:t xml:space="preserve"> (далее – главные администраторы источников </w:t>
      </w:r>
      <w:r w:rsidRPr="00FA502A">
        <w:rPr>
          <w:rFonts w:ascii="Times New Roman" w:hAnsi="Times New Roman" w:cs="Times New Roman"/>
          <w:sz w:val="28"/>
          <w:szCs w:val="28"/>
        </w:rPr>
        <w:lastRenderedPageBreak/>
        <w:t xml:space="preserve">финансирования) и кодов классификации источников внутреннего финансирования дефицита бюджета </w:t>
      </w:r>
      <w:r w:rsidR="006E6A19">
        <w:rPr>
          <w:rFonts w:ascii="Times New Roman" w:hAnsi="Times New Roman" w:cs="Times New Roman"/>
          <w:sz w:val="28"/>
          <w:szCs w:val="28"/>
        </w:rPr>
        <w:t>города</w:t>
      </w:r>
      <w:r w:rsidRPr="00FA502A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</w:t>
      </w:r>
      <w:r w:rsidR="0091103B">
        <w:rPr>
          <w:rFonts w:ascii="Times New Roman" w:hAnsi="Times New Roman" w:cs="Times New Roman"/>
          <w:color w:val="0070C0"/>
          <w:sz w:val="28"/>
          <w:szCs w:val="28"/>
        </w:rPr>
        <w:t>16</w:t>
      </w:r>
      <w:r w:rsidRPr="00FA502A">
        <w:rPr>
          <w:rFonts w:ascii="Times New Roman" w:hAnsi="Times New Roman" w:cs="Times New Roman"/>
          <w:sz w:val="28"/>
          <w:szCs w:val="28"/>
        </w:rPr>
        <w:t xml:space="preserve"> </w:t>
      </w:r>
      <w:r w:rsidR="00161333">
        <w:rPr>
          <w:rFonts w:ascii="Times New Roman" w:hAnsi="Times New Roman" w:cs="Times New Roman"/>
          <w:sz w:val="28"/>
          <w:szCs w:val="28"/>
        </w:rPr>
        <w:t xml:space="preserve">на 2016 год </w:t>
      </w:r>
      <w:r w:rsidRPr="00FA502A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BD422B" w:rsidRPr="00FA502A" w:rsidRDefault="00BD422B" w:rsidP="00FA502A">
      <w:pPr>
        <w:pStyle w:val="a3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02A">
        <w:rPr>
          <w:rFonts w:ascii="Times New Roman" w:hAnsi="Times New Roman" w:cs="Times New Roman"/>
          <w:sz w:val="28"/>
          <w:szCs w:val="28"/>
        </w:rPr>
        <w:t xml:space="preserve"> Сводная бюджетная роспись утверждается директором Департамента (в период временного отсутствия директора его полномочия исполняет заместитель директора в соответствии с правовым актом Департамента) не менее чем за </w:t>
      </w:r>
      <w:r w:rsidR="00C222F7">
        <w:rPr>
          <w:rFonts w:ascii="Times New Roman" w:hAnsi="Times New Roman" w:cs="Times New Roman"/>
          <w:sz w:val="28"/>
          <w:szCs w:val="28"/>
        </w:rPr>
        <w:t>три рабочих дня</w:t>
      </w:r>
      <w:r w:rsidRPr="00FA502A">
        <w:rPr>
          <w:rFonts w:ascii="Times New Roman" w:hAnsi="Times New Roman" w:cs="Times New Roman"/>
          <w:sz w:val="28"/>
          <w:szCs w:val="28"/>
        </w:rPr>
        <w:t xml:space="preserve"> до начала очередного финансового года.</w:t>
      </w:r>
    </w:p>
    <w:p w:rsidR="00BD422B" w:rsidRPr="00FA502A" w:rsidRDefault="00BD422B" w:rsidP="00FA502A">
      <w:pPr>
        <w:pStyle w:val="a3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02A">
        <w:rPr>
          <w:rFonts w:ascii="Times New Roman" w:hAnsi="Times New Roman" w:cs="Times New Roman"/>
          <w:sz w:val="28"/>
          <w:szCs w:val="28"/>
        </w:rPr>
        <w:t xml:space="preserve"> Утвержденные показатели сводной бюджетной росписи должны соответствовать </w:t>
      </w:r>
      <w:r w:rsidR="003F29A1">
        <w:rPr>
          <w:rFonts w:ascii="Times New Roman" w:hAnsi="Times New Roman" w:cs="Times New Roman"/>
          <w:sz w:val="28"/>
          <w:szCs w:val="28"/>
        </w:rPr>
        <w:t>решению</w:t>
      </w:r>
      <w:r w:rsidRPr="00FA502A">
        <w:rPr>
          <w:rFonts w:ascii="Times New Roman" w:hAnsi="Times New Roman" w:cs="Times New Roman"/>
          <w:sz w:val="28"/>
          <w:szCs w:val="28"/>
        </w:rPr>
        <w:t xml:space="preserve"> о бюджете </w:t>
      </w:r>
      <w:r w:rsidR="003F29A1">
        <w:rPr>
          <w:rFonts w:ascii="Times New Roman" w:hAnsi="Times New Roman" w:cs="Times New Roman"/>
          <w:sz w:val="28"/>
          <w:szCs w:val="28"/>
        </w:rPr>
        <w:t>города</w:t>
      </w:r>
      <w:r w:rsidRPr="00FA502A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 (далее – </w:t>
      </w:r>
      <w:r w:rsidR="003F29A1">
        <w:rPr>
          <w:rFonts w:ascii="Times New Roman" w:hAnsi="Times New Roman" w:cs="Times New Roman"/>
          <w:sz w:val="28"/>
          <w:szCs w:val="28"/>
        </w:rPr>
        <w:t>Решение</w:t>
      </w:r>
      <w:r w:rsidRPr="00FA502A">
        <w:rPr>
          <w:rFonts w:ascii="Times New Roman" w:hAnsi="Times New Roman" w:cs="Times New Roman"/>
          <w:sz w:val="28"/>
          <w:szCs w:val="28"/>
        </w:rPr>
        <w:t>).</w:t>
      </w:r>
    </w:p>
    <w:p w:rsidR="00BD422B" w:rsidRPr="00FA502A" w:rsidRDefault="00BD422B" w:rsidP="00FA502A">
      <w:pPr>
        <w:pStyle w:val="a3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02A">
        <w:rPr>
          <w:rFonts w:ascii="Times New Roman" w:hAnsi="Times New Roman" w:cs="Times New Roman"/>
          <w:sz w:val="28"/>
          <w:szCs w:val="28"/>
        </w:rPr>
        <w:t xml:space="preserve">Бюджетные ассигнования по расходам бюджета </w:t>
      </w:r>
      <w:r w:rsidR="003F29A1">
        <w:rPr>
          <w:rFonts w:ascii="Times New Roman" w:hAnsi="Times New Roman" w:cs="Times New Roman"/>
          <w:sz w:val="28"/>
          <w:szCs w:val="28"/>
        </w:rPr>
        <w:t>города</w:t>
      </w:r>
      <w:r w:rsidRPr="00FA502A">
        <w:rPr>
          <w:rFonts w:ascii="Times New Roman" w:hAnsi="Times New Roman" w:cs="Times New Roman"/>
          <w:sz w:val="28"/>
          <w:szCs w:val="28"/>
        </w:rPr>
        <w:t xml:space="preserve"> и бюджетные ассигнования по источникам внутреннего финансирования дефицита бюджета </w:t>
      </w:r>
      <w:r w:rsidR="003F29A1">
        <w:rPr>
          <w:rFonts w:ascii="Times New Roman" w:hAnsi="Times New Roman" w:cs="Times New Roman"/>
          <w:sz w:val="28"/>
          <w:szCs w:val="28"/>
        </w:rPr>
        <w:t>города</w:t>
      </w:r>
      <w:r w:rsidRPr="00FA502A">
        <w:rPr>
          <w:rFonts w:ascii="Times New Roman" w:hAnsi="Times New Roman" w:cs="Times New Roman"/>
          <w:sz w:val="28"/>
          <w:szCs w:val="28"/>
        </w:rPr>
        <w:t xml:space="preserve"> на плановый период утвержденного бюджета текущего финансового года прекращают свое действие со дня вступления в силу </w:t>
      </w:r>
      <w:r w:rsidR="003F29A1">
        <w:rPr>
          <w:rFonts w:ascii="Times New Roman" w:hAnsi="Times New Roman" w:cs="Times New Roman"/>
          <w:sz w:val="28"/>
          <w:szCs w:val="28"/>
        </w:rPr>
        <w:t>Решения</w:t>
      </w:r>
      <w:r w:rsidRPr="00FA502A">
        <w:rPr>
          <w:rFonts w:ascii="Times New Roman" w:hAnsi="Times New Roman" w:cs="Times New Roman"/>
          <w:sz w:val="28"/>
          <w:szCs w:val="28"/>
        </w:rPr>
        <w:t>.</w:t>
      </w:r>
    </w:p>
    <w:p w:rsidR="00BD422B" w:rsidRDefault="00BD422B" w:rsidP="00FA502A">
      <w:pPr>
        <w:pStyle w:val="a3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02A">
        <w:rPr>
          <w:rFonts w:ascii="Times New Roman" w:hAnsi="Times New Roman" w:cs="Times New Roman"/>
          <w:sz w:val="28"/>
          <w:szCs w:val="28"/>
        </w:rPr>
        <w:t xml:space="preserve"> В случае внесения в установленном порядке изменений в </w:t>
      </w:r>
      <w:r w:rsidR="003F29A1">
        <w:rPr>
          <w:rFonts w:ascii="Times New Roman" w:hAnsi="Times New Roman" w:cs="Times New Roman"/>
          <w:sz w:val="28"/>
          <w:szCs w:val="28"/>
        </w:rPr>
        <w:t>Решение</w:t>
      </w:r>
      <w:r w:rsidR="00AC24B7">
        <w:rPr>
          <w:rFonts w:ascii="Times New Roman" w:hAnsi="Times New Roman" w:cs="Times New Roman"/>
          <w:sz w:val="28"/>
          <w:szCs w:val="28"/>
        </w:rPr>
        <w:t xml:space="preserve"> </w:t>
      </w:r>
      <w:r w:rsidRPr="00FA502A">
        <w:rPr>
          <w:rFonts w:ascii="Times New Roman" w:hAnsi="Times New Roman" w:cs="Times New Roman"/>
          <w:sz w:val="28"/>
          <w:szCs w:val="28"/>
        </w:rPr>
        <w:t>директором Департамента</w:t>
      </w:r>
      <w:r w:rsidR="003F29A1">
        <w:rPr>
          <w:rFonts w:ascii="Times New Roman" w:hAnsi="Times New Roman" w:cs="Times New Roman"/>
          <w:sz w:val="28"/>
          <w:szCs w:val="28"/>
        </w:rPr>
        <w:t>,</w:t>
      </w:r>
      <w:r w:rsidRPr="00FA502A">
        <w:rPr>
          <w:rFonts w:ascii="Times New Roman" w:hAnsi="Times New Roman" w:cs="Times New Roman"/>
          <w:sz w:val="28"/>
          <w:szCs w:val="28"/>
        </w:rPr>
        <w:t xml:space="preserve"> заместителем директора Департамента утвержда</w:t>
      </w:r>
      <w:r w:rsidR="00AC24B7">
        <w:rPr>
          <w:rFonts w:ascii="Times New Roman" w:hAnsi="Times New Roman" w:cs="Times New Roman"/>
          <w:sz w:val="28"/>
          <w:szCs w:val="28"/>
        </w:rPr>
        <w:t>е</w:t>
      </w:r>
      <w:r w:rsidRPr="00FA502A">
        <w:rPr>
          <w:rFonts w:ascii="Times New Roman" w:hAnsi="Times New Roman" w:cs="Times New Roman"/>
          <w:sz w:val="28"/>
          <w:szCs w:val="28"/>
        </w:rPr>
        <w:t xml:space="preserve">тся </w:t>
      </w:r>
      <w:r w:rsidR="00AC24B7" w:rsidRPr="00FA502A">
        <w:rPr>
          <w:rFonts w:ascii="Times New Roman" w:hAnsi="Times New Roman" w:cs="Times New Roman"/>
          <w:sz w:val="28"/>
          <w:szCs w:val="28"/>
        </w:rPr>
        <w:t>уточненная сводная бюджетная роспись</w:t>
      </w:r>
      <w:r w:rsidRPr="00FA502A">
        <w:rPr>
          <w:rFonts w:ascii="Times New Roman" w:hAnsi="Times New Roman" w:cs="Times New Roman"/>
          <w:sz w:val="28"/>
          <w:szCs w:val="28"/>
        </w:rPr>
        <w:t>.</w:t>
      </w:r>
    </w:p>
    <w:p w:rsidR="00BD422B" w:rsidRPr="00FA502A" w:rsidRDefault="00BD422B" w:rsidP="00FA50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D422B" w:rsidRPr="00FA502A" w:rsidRDefault="00502F50" w:rsidP="00502F5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ar71"/>
      <w:bookmarkEnd w:id="2"/>
      <w:r w:rsidRPr="00FA502A">
        <w:rPr>
          <w:rFonts w:ascii="Times New Roman" w:hAnsi="Times New Roman" w:cs="Times New Roman"/>
          <w:sz w:val="28"/>
          <w:szCs w:val="28"/>
        </w:rPr>
        <w:t>III.</w:t>
      </w:r>
      <w:r w:rsidR="00BD422B" w:rsidRPr="00FA502A">
        <w:rPr>
          <w:rFonts w:ascii="Times New Roman" w:hAnsi="Times New Roman" w:cs="Times New Roman"/>
          <w:sz w:val="28"/>
          <w:szCs w:val="28"/>
        </w:rPr>
        <w:t xml:space="preserve"> Лимиты бюджетных обязательств</w:t>
      </w:r>
    </w:p>
    <w:p w:rsidR="00BD422B" w:rsidRPr="00FA502A" w:rsidRDefault="00BD422B" w:rsidP="00FA50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D422B" w:rsidRPr="00FA502A" w:rsidRDefault="00BD422B" w:rsidP="00FA502A">
      <w:pPr>
        <w:pStyle w:val="a3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8B0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358" w:history="1">
        <w:r w:rsidRPr="002138B0">
          <w:rPr>
            <w:rFonts w:ascii="Times New Roman" w:hAnsi="Times New Roman" w:cs="Times New Roman"/>
            <w:sz w:val="28"/>
            <w:szCs w:val="28"/>
          </w:rPr>
          <w:t>Лимиты</w:t>
        </w:r>
      </w:hyperlink>
      <w:r w:rsidRPr="002138B0">
        <w:rPr>
          <w:rFonts w:ascii="Times New Roman" w:hAnsi="Times New Roman" w:cs="Times New Roman"/>
          <w:sz w:val="28"/>
          <w:szCs w:val="28"/>
        </w:rPr>
        <w:t xml:space="preserve"> бюджетных обязательств главным распорядителям утвер</w:t>
      </w:r>
      <w:r w:rsidR="00502F50" w:rsidRPr="002138B0">
        <w:rPr>
          <w:rFonts w:ascii="Times New Roman" w:hAnsi="Times New Roman" w:cs="Times New Roman"/>
          <w:sz w:val="28"/>
          <w:szCs w:val="28"/>
        </w:rPr>
        <w:t>ждаются директором</w:t>
      </w:r>
      <w:r w:rsidR="00502F50">
        <w:rPr>
          <w:rFonts w:ascii="Times New Roman" w:hAnsi="Times New Roman" w:cs="Times New Roman"/>
          <w:sz w:val="28"/>
          <w:szCs w:val="28"/>
        </w:rPr>
        <w:t xml:space="preserve"> Департамента,</w:t>
      </w:r>
      <w:r w:rsidR="000822FE">
        <w:rPr>
          <w:rFonts w:ascii="Times New Roman" w:hAnsi="Times New Roman" w:cs="Times New Roman"/>
          <w:sz w:val="28"/>
          <w:szCs w:val="28"/>
        </w:rPr>
        <w:t xml:space="preserve"> </w:t>
      </w:r>
      <w:r w:rsidRPr="00FA502A">
        <w:rPr>
          <w:rFonts w:ascii="Times New Roman" w:hAnsi="Times New Roman" w:cs="Times New Roman"/>
          <w:sz w:val="28"/>
          <w:szCs w:val="28"/>
        </w:rPr>
        <w:t xml:space="preserve">заместителем директора Департамента на очередной финансовый год и на плановый период в разрезе главных распорядителей, разделов, подразделов, целевых статей, видов расходов по форме согласно приложению </w:t>
      </w:r>
      <w:r w:rsidR="00161333" w:rsidRPr="00161333">
        <w:rPr>
          <w:rFonts w:ascii="Times New Roman" w:hAnsi="Times New Roman" w:cs="Times New Roman"/>
          <w:color w:val="0070C0"/>
          <w:sz w:val="28"/>
          <w:szCs w:val="28"/>
        </w:rPr>
        <w:t>2</w:t>
      </w:r>
      <w:r w:rsidR="00161333">
        <w:rPr>
          <w:rFonts w:ascii="Times New Roman" w:hAnsi="Times New Roman" w:cs="Times New Roman"/>
          <w:sz w:val="28"/>
          <w:szCs w:val="28"/>
        </w:rPr>
        <w:t xml:space="preserve"> (приложению </w:t>
      </w:r>
      <w:r w:rsidR="0091103B">
        <w:rPr>
          <w:rFonts w:ascii="Times New Roman" w:hAnsi="Times New Roman" w:cs="Times New Roman"/>
          <w:color w:val="0070C0"/>
          <w:sz w:val="28"/>
          <w:szCs w:val="28"/>
        </w:rPr>
        <w:t>17</w:t>
      </w:r>
      <w:r w:rsidR="00161333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161333" w:rsidRPr="00161333">
        <w:rPr>
          <w:rFonts w:ascii="Times New Roman" w:hAnsi="Times New Roman" w:cs="Times New Roman"/>
          <w:sz w:val="28"/>
          <w:szCs w:val="28"/>
        </w:rPr>
        <w:t>– на 2016 год)</w:t>
      </w:r>
      <w:r w:rsidRPr="00FA502A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BD422B" w:rsidRPr="00AF36D5" w:rsidRDefault="00BD422B" w:rsidP="00FA502A">
      <w:pPr>
        <w:pStyle w:val="a3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6D5">
        <w:rPr>
          <w:rFonts w:ascii="Times New Roman" w:hAnsi="Times New Roman" w:cs="Times New Roman"/>
          <w:sz w:val="28"/>
          <w:szCs w:val="28"/>
        </w:rPr>
        <w:t xml:space="preserve"> Лимиты бюджетных обязательств утверждаются в пределах бюджетных ассигнований, установленных </w:t>
      </w:r>
      <w:r w:rsidR="000822FE" w:rsidRPr="00AF36D5">
        <w:rPr>
          <w:rFonts w:ascii="Times New Roman" w:hAnsi="Times New Roman" w:cs="Times New Roman"/>
          <w:sz w:val="28"/>
          <w:szCs w:val="28"/>
        </w:rPr>
        <w:t>Решением</w:t>
      </w:r>
      <w:r w:rsidRPr="00AF36D5">
        <w:rPr>
          <w:rFonts w:ascii="Times New Roman" w:hAnsi="Times New Roman" w:cs="Times New Roman"/>
          <w:sz w:val="28"/>
          <w:szCs w:val="28"/>
        </w:rPr>
        <w:t xml:space="preserve">, за исключением лимитов бюджетных обязательств по условно утвержденным расходам бюджета </w:t>
      </w:r>
      <w:r w:rsidR="000822FE" w:rsidRPr="00AF36D5">
        <w:rPr>
          <w:rFonts w:ascii="Times New Roman" w:hAnsi="Times New Roman" w:cs="Times New Roman"/>
          <w:sz w:val="28"/>
          <w:szCs w:val="28"/>
        </w:rPr>
        <w:t>города</w:t>
      </w:r>
      <w:r w:rsidRPr="00AF36D5">
        <w:rPr>
          <w:rFonts w:ascii="Times New Roman" w:hAnsi="Times New Roman" w:cs="Times New Roman"/>
          <w:sz w:val="28"/>
          <w:szCs w:val="28"/>
        </w:rPr>
        <w:t xml:space="preserve">, а также по расходам, финансовое обеспечение которых осуществляется при выполнении условий, установленных нормативными правовыми актами </w:t>
      </w:r>
      <w:r w:rsidR="000822FE" w:rsidRPr="00AF36D5">
        <w:rPr>
          <w:rFonts w:ascii="Times New Roman" w:hAnsi="Times New Roman" w:cs="Times New Roman"/>
          <w:sz w:val="28"/>
          <w:szCs w:val="28"/>
        </w:rPr>
        <w:t>города</w:t>
      </w:r>
      <w:r w:rsidRPr="00AF36D5">
        <w:rPr>
          <w:rFonts w:ascii="Times New Roman" w:hAnsi="Times New Roman" w:cs="Times New Roman"/>
          <w:sz w:val="28"/>
          <w:szCs w:val="28"/>
        </w:rPr>
        <w:t xml:space="preserve"> и (или) в отношении которых введен режим сокращения (оптимизации).</w:t>
      </w:r>
    </w:p>
    <w:p w:rsidR="00BD422B" w:rsidRPr="00FA502A" w:rsidRDefault="00BD422B" w:rsidP="00FA50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D422B" w:rsidRPr="00FA502A" w:rsidRDefault="000822FE" w:rsidP="000822F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88"/>
      <w:bookmarkEnd w:id="3"/>
      <w:r w:rsidRPr="00FA502A">
        <w:rPr>
          <w:rFonts w:ascii="Times New Roman" w:hAnsi="Times New Roman" w:cs="Times New Roman"/>
          <w:sz w:val="28"/>
          <w:szCs w:val="28"/>
        </w:rPr>
        <w:t>IV.</w:t>
      </w:r>
      <w:r w:rsidR="00BD422B" w:rsidRPr="00FA502A">
        <w:rPr>
          <w:rFonts w:ascii="Times New Roman" w:hAnsi="Times New Roman" w:cs="Times New Roman"/>
          <w:sz w:val="28"/>
          <w:szCs w:val="28"/>
        </w:rPr>
        <w:t xml:space="preserve"> Доведение показателей сводной бюджетной росписи и лимитов</w:t>
      </w:r>
    </w:p>
    <w:p w:rsidR="00BD422B" w:rsidRPr="00FA502A" w:rsidRDefault="00BD422B" w:rsidP="000822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502A">
        <w:rPr>
          <w:rFonts w:ascii="Times New Roman" w:hAnsi="Times New Roman" w:cs="Times New Roman"/>
          <w:sz w:val="28"/>
          <w:szCs w:val="28"/>
        </w:rPr>
        <w:t>бюджетных обязательств до главных распорядителей</w:t>
      </w:r>
    </w:p>
    <w:p w:rsidR="00BD422B" w:rsidRPr="00FA502A" w:rsidRDefault="00BD422B" w:rsidP="000822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502A">
        <w:rPr>
          <w:rFonts w:ascii="Times New Roman" w:hAnsi="Times New Roman" w:cs="Times New Roman"/>
          <w:sz w:val="28"/>
          <w:szCs w:val="28"/>
        </w:rPr>
        <w:t>(главных администраторов источников финансирования)</w:t>
      </w:r>
    </w:p>
    <w:p w:rsidR="00BD422B" w:rsidRPr="00FA502A" w:rsidRDefault="00BD422B" w:rsidP="00FA50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D422B" w:rsidRPr="00FA502A" w:rsidRDefault="00BD422B" w:rsidP="00FA502A">
      <w:pPr>
        <w:pStyle w:val="a3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02A">
        <w:rPr>
          <w:rFonts w:ascii="Times New Roman" w:hAnsi="Times New Roman" w:cs="Times New Roman"/>
          <w:sz w:val="28"/>
          <w:szCs w:val="28"/>
        </w:rPr>
        <w:t xml:space="preserve"> Департамент в течение </w:t>
      </w:r>
      <w:r w:rsidRPr="005509A1">
        <w:rPr>
          <w:rFonts w:ascii="Times New Roman" w:hAnsi="Times New Roman" w:cs="Times New Roman"/>
          <w:sz w:val="28"/>
          <w:szCs w:val="28"/>
        </w:rPr>
        <w:t>двух рабочих дней</w:t>
      </w:r>
      <w:r w:rsidRPr="00FA502A">
        <w:rPr>
          <w:rFonts w:ascii="Times New Roman" w:hAnsi="Times New Roman" w:cs="Times New Roman"/>
          <w:sz w:val="28"/>
          <w:szCs w:val="28"/>
        </w:rPr>
        <w:t xml:space="preserve"> со дня утверждения сводной бюджетной росписи доводит до главных распорядителей (главных администраторов источников финансирования) показатели сводной бюджетной росписи по соответствующему главному распорядителю </w:t>
      </w:r>
      <w:r w:rsidRPr="00FA502A">
        <w:rPr>
          <w:rFonts w:ascii="Times New Roman" w:hAnsi="Times New Roman" w:cs="Times New Roman"/>
          <w:sz w:val="28"/>
          <w:szCs w:val="28"/>
        </w:rPr>
        <w:lastRenderedPageBreak/>
        <w:t xml:space="preserve">(главному администратору источников финансирования) в формах уведомлений о бюджетных ассигнованиях, установленных </w:t>
      </w:r>
      <w:hyperlink w:anchor="Par464" w:history="1">
        <w:r w:rsidR="005B467A" w:rsidRPr="002138B0">
          <w:rPr>
            <w:rFonts w:ascii="Times New Roman" w:hAnsi="Times New Roman" w:cs="Times New Roman"/>
            <w:sz w:val="28"/>
            <w:szCs w:val="28"/>
          </w:rPr>
          <w:t>приложени</w:t>
        </w:r>
        <w:r w:rsidR="00161333">
          <w:rPr>
            <w:rFonts w:ascii="Times New Roman" w:hAnsi="Times New Roman" w:cs="Times New Roman"/>
            <w:sz w:val="28"/>
            <w:szCs w:val="28"/>
          </w:rPr>
          <w:t xml:space="preserve">ями </w:t>
        </w:r>
        <w:r w:rsidR="00161333" w:rsidRPr="00161333">
          <w:rPr>
            <w:rFonts w:ascii="Times New Roman" w:hAnsi="Times New Roman" w:cs="Times New Roman"/>
            <w:color w:val="0070C0"/>
            <w:sz w:val="28"/>
            <w:szCs w:val="28"/>
          </w:rPr>
          <w:t>3</w:t>
        </w:r>
        <w:r w:rsidR="00161333">
          <w:rPr>
            <w:rFonts w:ascii="Times New Roman" w:hAnsi="Times New Roman" w:cs="Times New Roman"/>
            <w:sz w:val="28"/>
            <w:szCs w:val="28"/>
          </w:rPr>
          <w:t xml:space="preserve"> и </w:t>
        </w:r>
        <w:r w:rsidR="00161333" w:rsidRPr="00161333">
          <w:rPr>
            <w:rFonts w:ascii="Times New Roman" w:hAnsi="Times New Roman" w:cs="Times New Roman"/>
            <w:color w:val="0070C0"/>
            <w:sz w:val="28"/>
            <w:szCs w:val="28"/>
          </w:rPr>
          <w:t xml:space="preserve">4 </w:t>
        </w:r>
        <w:r w:rsidR="00161333">
          <w:rPr>
            <w:rFonts w:ascii="Times New Roman" w:hAnsi="Times New Roman" w:cs="Times New Roman"/>
            <w:sz w:val="28"/>
            <w:szCs w:val="28"/>
          </w:rPr>
          <w:t>(приложениями</w:t>
        </w:r>
        <w:r w:rsidRPr="002138B0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="0091103B">
        <w:rPr>
          <w:rFonts w:ascii="Times New Roman" w:hAnsi="Times New Roman" w:cs="Times New Roman"/>
          <w:color w:val="0070C0"/>
          <w:sz w:val="28"/>
          <w:szCs w:val="28"/>
        </w:rPr>
        <w:t xml:space="preserve">18 </w:t>
      </w:r>
      <w:r w:rsidR="00693DF2">
        <w:rPr>
          <w:rFonts w:ascii="Times New Roman" w:hAnsi="Times New Roman" w:cs="Times New Roman"/>
          <w:sz w:val="28"/>
          <w:szCs w:val="28"/>
        </w:rPr>
        <w:t xml:space="preserve">и </w:t>
      </w:r>
      <w:r w:rsidR="0091103B">
        <w:rPr>
          <w:rFonts w:ascii="Times New Roman" w:hAnsi="Times New Roman" w:cs="Times New Roman"/>
          <w:color w:val="0070C0"/>
          <w:sz w:val="28"/>
          <w:szCs w:val="28"/>
        </w:rPr>
        <w:t>19</w:t>
      </w:r>
      <w:r w:rsidR="00693DF2" w:rsidRPr="002138B0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161333" w:rsidRPr="00161333">
        <w:rPr>
          <w:rFonts w:ascii="Times New Roman" w:hAnsi="Times New Roman" w:cs="Times New Roman"/>
          <w:sz w:val="28"/>
          <w:szCs w:val="28"/>
        </w:rPr>
        <w:t>– на 2016 год)</w:t>
      </w:r>
      <w:r w:rsidR="00161333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FA502A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BD422B" w:rsidRPr="00FA502A" w:rsidRDefault="00BD422B" w:rsidP="00FA502A">
      <w:pPr>
        <w:pStyle w:val="a3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02A">
        <w:rPr>
          <w:rFonts w:ascii="Times New Roman" w:hAnsi="Times New Roman" w:cs="Times New Roman"/>
          <w:sz w:val="28"/>
          <w:szCs w:val="28"/>
        </w:rPr>
        <w:t xml:space="preserve"> Лимиты бюджетных обязательств доводятся до главных распорядителей в форме уведомления о лимитах бюджетных обязательств, установленного </w:t>
      </w:r>
      <w:hyperlink w:anchor="Par358" w:history="1">
        <w:r w:rsidRPr="002138B0">
          <w:rPr>
            <w:rFonts w:ascii="Times New Roman" w:hAnsi="Times New Roman" w:cs="Times New Roman"/>
            <w:sz w:val="28"/>
            <w:szCs w:val="28"/>
          </w:rPr>
          <w:t>приложением</w:t>
        </w:r>
        <w:r w:rsidRPr="00FA502A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 w:rsidR="00161333">
        <w:rPr>
          <w:rFonts w:ascii="Times New Roman" w:hAnsi="Times New Roman" w:cs="Times New Roman"/>
          <w:color w:val="0070C0"/>
          <w:sz w:val="28"/>
          <w:szCs w:val="28"/>
        </w:rPr>
        <w:t xml:space="preserve">5 </w:t>
      </w:r>
      <w:r w:rsidR="00161333">
        <w:rPr>
          <w:rFonts w:ascii="Times New Roman" w:hAnsi="Times New Roman" w:cs="Times New Roman"/>
          <w:sz w:val="28"/>
          <w:szCs w:val="28"/>
        </w:rPr>
        <w:t xml:space="preserve">(приложением </w:t>
      </w:r>
      <w:r w:rsidR="00161333">
        <w:rPr>
          <w:rFonts w:ascii="Times New Roman" w:hAnsi="Times New Roman" w:cs="Times New Roman"/>
          <w:color w:val="0070C0"/>
          <w:sz w:val="28"/>
          <w:szCs w:val="28"/>
        </w:rPr>
        <w:t xml:space="preserve">20 </w:t>
      </w:r>
      <w:r w:rsidR="00161333" w:rsidRPr="00161333">
        <w:rPr>
          <w:rFonts w:ascii="Times New Roman" w:hAnsi="Times New Roman" w:cs="Times New Roman"/>
          <w:color w:val="000000" w:themeColor="text1"/>
          <w:sz w:val="28"/>
          <w:szCs w:val="28"/>
        </w:rPr>
        <w:t>– на 2016 год)</w:t>
      </w:r>
      <w:r w:rsidR="0091103B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FA502A">
        <w:rPr>
          <w:rFonts w:ascii="Times New Roman" w:hAnsi="Times New Roman" w:cs="Times New Roman"/>
          <w:sz w:val="28"/>
          <w:szCs w:val="28"/>
        </w:rPr>
        <w:t>к настоящему Порядку, одновременно с утвержденными показателями сводной бюджетной росписи расходов.</w:t>
      </w:r>
    </w:p>
    <w:p w:rsidR="005509A1" w:rsidRDefault="005509A1" w:rsidP="00C32BE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ar101"/>
      <w:bookmarkEnd w:id="4"/>
    </w:p>
    <w:p w:rsidR="00BD422B" w:rsidRPr="00FA502A" w:rsidRDefault="00BD422B" w:rsidP="00C32BE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A502A">
        <w:rPr>
          <w:rFonts w:ascii="Times New Roman" w:hAnsi="Times New Roman" w:cs="Times New Roman"/>
          <w:sz w:val="28"/>
          <w:szCs w:val="28"/>
        </w:rPr>
        <w:t>V. Ведение сводной бюджетной росписи и изменение</w:t>
      </w:r>
    </w:p>
    <w:p w:rsidR="00BD422B" w:rsidRPr="00FA502A" w:rsidRDefault="00BD422B" w:rsidP="00C32B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502A">
        <w:rPr>
          <w:rFonts w:ascii="Times New Roman" w:hAnsi="Times New Roman" w:cs="Times New Roman"/>
          <w:sz w:val="28"/>
          <w:szCs w:val="28"/>
        </w:rPr>
        <w:t>лимитов бюджетных обязательств</w:t>
      </w:r>
    </w:p>
    <w:p w:rsidR="00BD422B" w:rsidRPr="00FA502A" w:rsidRDefault="00BD422B" w:rsidP="00FA50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D422B" w:rsidRPr="00FA502A" w:rsidRDefault="00BD422B" w:rsidP="00FA502A">
      <w:pPr>
        <w:pStyle w:val="a3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02A">
        <w:rPr>
          <w:rFonts w:ascii="Times New Roman" w:hAnsi="Times New Roman" w:cs="Times New Roman"/>
          <w:sz w:val="28"/>
          <w:szCs w:val="28"/>
        </w:rPr>
        <w:t>Департамент осуществляет ведение сводной бюджетной росписи, а также изменение сводной бюджетной росписи, лимитов бюджетных обязательств посредством внесения изменений в показатели сводной бюджетной росписи, лимиты бюджетных обязательств в форме справок об изменении показателей сводной бюджетной росписи  и лимитов бюджетных обязательств.</w:t>
      </w:r>
    </w:p>
    <w:p w:rsidR="00BD422B" w:rsidRPr="00FA502A" w:rsidRDefault="00BD422B" w:rsidP="00FA5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02A">
        <w:rPr>
          <w:rFonts w:ascii="Times New Roman" w:hAnsi="Times New Roman" w:cs="Times New Roman"/>
          <w:sz w:val="28"/>
          <w:szCs w:val="28"/>
        </w:rPr>
        <w:t>Внесение изменений в сводную бюджетную роспись и лимиты бюджетных обязательств осуществляется по предложениям главных распорядителей (главных администраторов источников финансирования).</w:t>
      </w:r>
    </w:p>
    <w:p w:rsidR="00BD422B" w:rsidRPr="00FA502A" w:rsidRDefault="00BD422B" w:rsidP="00FA502A">
      <w:pPr>
        <w:pStyle w:val="a3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02A">
        <w:rPr>
          <w:rFonts w:ascii="Times New Roman" w:hAnsi="Times New Roman" w:cs="Times New Roman"/>
          <w:sz w:val="28"/>
          <w:szCs w:val="28"/>
        </w:rPr>
        <w:t>Главные распорядители (главные администраторы источников финансирования) в соответствии с</w:t>
      </w:r>
      <w:r w:rsidR="002138B0">
        <w:rPr>
          <w:rFonts w:ascii="Times New Roman" w:hAnsi="Times New Roman" w:cs="Times New Roman"/>
          <w:sz w:val="28"/>
          <w:szCs w:val="28"/>
        </w:rPr>
        <w:t>о</w:t>
      </w:r>
      <w:r w:rsidRPr="00FA502A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FA502A">
          <w:rPr>
            <w:rFonts w:ascii="Times New Roman" w:hAnsi="Times New Roman" w:cs="Times New Roman"/>
            <w:sz w:val="28"/>
            <w:szCs w:val="28"/>
          </w:rPr>
          <w:t>статьями 217</w:t>
        </w:r>
      </w:hyperlink>
      <w:r w:rsidRPr="00FA502A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FA502A">
          <w:rPr>
            <w:rFonts w:ascii="Times New Roman" w:hAnsi="Times New Roman" w:cs="Times New Roman"/>
            <w:sz w:val="28"/>
            <w:szCs w:val="28"/>
          </w:rPr>
          <w:t>232</w:t>
        </w:r>
      </w:hyperlink>
      <w:r w:rsidRPr="00FA502A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и </w:t>
      </w:r>
      <w:r w:rsidR="002138B0">
        <w:rPr>
          <w:rFonts w:ascii="Times New Roman" w:hAnsi="Times New Roman" w:cs="Times New Roman"/>
          <w:sz w:val="28"/>
          <w:szCs w:val="28"/>
        </w:rPr>
        <w:t xml:space="preserve">на </w:t>
      </w:r>
      <w:r w:rsidRPr="00FA502A">
        <w:rPr>
          <w:rFonts w:ascii="Times New Roman" w:hAnsi="Times New Roman" w:cs="Times New Roman"/>
          <w:sz w:val="28"/>
          <w:szCs w:val="28"/>
        </w:rPr>
        <w:t>основания</w:t>
      </w:r>
      <w:r w:rsidR="002138B0">
        <w:rPr>
          <w:rFonts w:ascii="Times New Roman" w:hAnsi="Times New Roman" w:cs="Times New Roman"/>
          <w:sz w:val="28"/>
          <w:szCs w:val="28"/>
        </w:rPr>
        <w:t>х</w:t>
      </w:r>
      <w:r w:rsidRPr="00FA502A">
        <w:rPr>
          <w:rFonts w:ascii="Times New Roman" w:hAnsi="Times New Roman" w:cs="Times New Roman"/>
          <w:sz w:val="28"/>
          <w:szCs w:val="28"/>
        </w:rPr>
        <w:t>, установленны</w:t>
      </w:r>
      <w:r w:rsidR="002138B0">
        <w:rPr>
          <w:rFonts w:ascii="Times New Roman" w:hAnsi="Times New Roman" w:cs="Times New Roman"/>
          <w:sz w:val="28"/>
          <w:szCs w:val="28"/>
        </w:rPr>
        <w:t>х</w:t>
      </w:r>
      <w:r w:rsidRPr="00FA502A">
        <w:rPr>
          <w:rFonts w:ascii="Times New Roman" w:hAnsi="Times New Roman" w:cs="Times New Roman"/>
          <w:sz w:val="28"/>
          <w:szCs w:val="28"/>
        </w:rPr>
        <w:t xml:space="preserve"> </w:t>
      </w:r>
      <w:r w:rsidR="00C32BEF">
        <w:rPr>
          <w:rFonts w:ascii="Times New Roman" w:hAnsi="Times New Roman" w:cs="Times New Roman"/>
          <w:sz w:val="28"/>
          <w:szCs w:val="28"/>
        </w:rPr>
        <w:t>нормативно-правовыми актами</w:t>
      </w:r>
      <w:r w:rsidRPr="00FA502A">
        <w:rPr>
          <w:rFonts w:ascii="Times New Roman" w:hAnsi="Times New Roman" w:cs="Times New Roman"/>
          <w:sz w:val="28"/>
          <w:szCs w:val="28"/>
        </w:rPr>
        <w:t>, предоставляют в Департамент заявки об изменении показателей сводной бюджетной росписи, лимитов бюджетных обязательств в следующем порядке:</w:t>
      </w:r>
      <w:bookmarkStart w:id="5" w:name="Par110"/>
      <w:bookmarkEnd w:id="5"/>
    </w:p>
    <w:p w:rsidR="00BD422B" w:rsidRDefault="00BD422B" w:rsidP="00FA502A">
      <w:pPr>
        <w:pStyle w:val="a3"/>
        <w:widowControl w:val="0"/>
        <w:numPr>
          <w:ilvl w:val="1"/>
          <w:numId w:val="7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02A">
        <w:rPr>
          <w:rFonts w:ascii="Times New Roman" w:hAnsi="Times New Roman" w:cs="Times New Roman"/>
          <w:sz w:val="28"/>
          <w:szCs w:val="28"/>
        </w:rPr>
        <w:t xml:space="preserve">Главные распорядители заполняют </w:t>
      </w:r>
      <w:r w:rsidRPr="005509A1">
        <w:rPr>
          <w:rFonts w:ascii="Times New Roman" w:hAnsi="Times New Roman" w:cs="Times New Roman"/>
          <w:sz w:val="28"/>
          <w:szCs w:val="28"/>
        </w:rPr>
        <w:t>с использованием специализированного программного обеспечения для автоматизации бюджетного процесса</w:t>
      </w:r>
      <w:r w:rsidRPr="00FA502A">
        <w:rPr>
          <w:rFonts w:ascii="Times New Roman" w:hAnsi="Times New Roman" w:cs="Times New Roman"/>
          <w:sz w:val="28"/>
          <w:szCs w:val="28"/>
        </w:rPr>
        <w:t xml:space="preserve"> заявки об изменении показателей сводной бюджетной росписи расходов, лимитов бюджетных обязательств по формам согласно приложениям </w:t>
      </w:r>
      <w:r w:rsidR="00161333" w:rsidRPr="00161333">
        <w:rPr>
          <w:rFonts w:ascii="Times New Roman" w:hAnsi="Times New Roman" w:cs="Times New Roman"/>
          <w:color w:val="0070C0"/>
          <w:sz w:val="28"/>
          <w:szCs w:val="28"/>
        </w:rPr>
        <w:t>6,7,8</w:t>
      </w:r>
      <w:r w:rsidR="00161333">
        <w:rPr>
          <w:rFonts w:ascii="Times New Roman" w:hAnsi="Times New Roman" w:cs="Times New Roman"/>
          <w:sz w:val="28"/>
          <w:szCs w:val="28"/>
        </w:rPr>
        <w:t xml:space="preserve"> (приложениям </w:t>
      </w:r>
      <w:r w:rsidR="0091103B">
        <w:rPr>
          <w:rFonts w:ascii="Times New Roman" w:hAnsi="Times New Roman" w:cs="Times New Roman"/>
          <w:color w:val="0070C0"/>
          <w:sz w:val="28"/>
          <w:szCs w:val="28"/>
        </w:rPr>
        <w:t>21, 22</w:t>
      </w:r>
      <w:r w:rsidR="00161333">
        <w:rPr>
          <w:rFonts w:ascii="Times New Roman" w:hAnsi="Times New Roman" w:cs="Times New Roman"/>
          <w:color w:val="0070C0"/>
          <w:sz w:val="28"/>
          <w:szCs w:val="28"/>
        </w:rPr>
        <w:t xml:space="preserve">, 23 </w:t>
      </w:r>
      <w:r w:rsidR="00161333" w:rsidRPr="00161333">
        <w:rPr>
          <w:rFonts w:ascii="Times New Roman" w:hAnsi="Times New Roman" w:cs="Times New Roman"/>
          <w:color w:val="000000" w:themeColor="text1"/>
          <w:sz w:val="28"/>
          <w:szCs w:val="28"/>
        </w:rPr>
        <w:t>– на 2016 год)</w:t>
      </w:r>
      <w:r w:rsidRPr="001613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</w:t>
      </w:r>
      <w:r w:rsidRPr="00FA502A">
        <w:rPr>
          <w:rFonts w:ascii="Times New Roman" w:hAnsi="Times New Roman" w:cs="Times New Roman"/>
          <w:sz w:val="28"/>
          <w:szCs w:val="28"/>
        </w:rPr>
        <w:t xml:space="preserve"> настоящему Порядку и предоставляют их в Департамент на бумажном носителе за подписью руководителя и с приложением мотивированных обоснований предлагаемых изменений. </w:t>
      </w:r>
    </w:p>
    <w:p w:rsidR="00C6175A" w:rsidRPr="00C6175A" w:rsidRDefault="00C6175A" w:rsidP="00C617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75A">
        <w:rPr>
          <w:rFonts w:ascii="Times New Roman" w:hAnsi="Times New Roman" w:cs="Times New Roman"/>
          <w:sz w:val="28"/>
          <w:szCs w:val="28"/>
        </w:rPr>
        <w:t xml:space="preserve">Изменения показателей сводной бюджетной росписи расходов, лимитов бюджетных обязательств </w:t>
      </w:r>
      <w:r w:rsidR="002C6104">
        <w:rPr>
          <w:rFonts w:ascii="Times New Roman" w:hAnsi="Times New Roman" w:cs="Times New Roman"/>
          <w:sz w:val="28"/>
          <w:szCs w:val="28"/>
        </w:rPr>
        <w:t xml:space="preserve">в </w:t>
      </w:r>
      <w:r w:rsidRPr="00C6175A">
        <w:rPr>
          <w:rFonts w:ascii="Times New Roman" w:hAnsi="Times New Roman" w:cs="Times New Roman"/>
          <w:sz w:val="28"/>
          <w:szCs w:val="28"/>
        </w:rPr>
        <w:t xml:space="preserve">части изменений объема субсидий бюджетным и автономным учреждениям на финансовое обеспечение выполнения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C6175A">
        <w:rPr>
          <w:rFonts w:ascii="Times New Roman" w:hAnsi="Times New Roman" w:cs="Times New Roman"/>
          <w:sz w:val="28"/>
          <w:szCs w:val="28"/>
        </w:rPr>
        <w:t xml:space="preserve"> задания на оказание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C6175A">
        <w:rPr>
          <w:rFonts w:ascii="Times New Roman" w:hAnsi="Times New Roman" w:cs="Times New Roman"/>
          <w:sz w:val="28"/>
          <w:szCs w:val="28"/>
        </w:rPr>
        <w:t xml:space="preserve"> услуг (выполнение работ) (увеличение, сокращение субсидий) допускается в случае:</w:t>
      </w:r>
    </w:p>
    <w:p w:rsidR="00C6175A" w:rsidRPr="00C6175A" w:rsidRDefault="00C6175A" w:rsidP="00C617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C6175A">
        <w:rPr>
          <w:rFonts w:ascii="Times New Roman" w:hAnsi="Times New Roman" w:cs="Times New Roman"/>
          <w:sz w:val="28"/>
          <w:szCs w:val="28"/>
        </w:rPr>
        <w:t>зменения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C6175A">
        <w:rPr>
          <w:rFonts w:ascii="Times New Roman" w:hAnsi="Times New Roman" w:cs="Times New Roman"/>
          <w:sz w:val="28"/>
          <w:szCs w:val="28"/>
        </w:rPr>
        <w:t xml:space="preserve"> задания;</w:t>
      </w:r>
    </w:p>
    <w:p w:rsidR="00C6175A" w:rsidRPr="00C6175A" w:rsidRDefault="00C6175A" w:rsidP="00C6175A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75A">
        <w:rPr>
          <w:rFonts w:ascii="Times New Roman" w:hAnsi="Times New Roman" w:cs="Times New Roman"/>
          <w:sz w:val="28"/>
          <w:szCs w:val="28"/>
        </w:rPr>
        <w:t xml:space="preserve">изменения нормативных затрат на оказание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C6175A">
        <w:rPr>
          <w:rFonts w:ascii="Times New Roman" w:hAnsi="Times New Roman" w:cs="Times New Roman"/>
          <w:sz w:val="28"/>
          <w:szCs w:val="28"/>
        </w:rPr>
        <w:t xml:space="preserve"> услуг, базовых нормативов затрат на оказание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C6175A">
        <w:rPr>
          <w:rFonts w:ascii="Times New Roman" w:hAnsi="Times New Roman" w:cs="Times New Roman"/>
          <w:sz w:val="28"/>
          <w:szCs w:val="28"/>
        </w:rPr>
        <w:t xml:space="preserve"> услуг, отраслевых </w:t>
      </w:r>
      <w:r w:rsidRPr="00C6175A">
        <w:rPr>
          <w:rFonts w:ascii="Times New Roman" w:hAnsi="Times New Roman" w:cs="Times New Roman"/>
          <w:sz w:val="28"/>
          <w:szCs w:val="28"/>
        </w:rPr>
        <w:lastRenderedPageBreak/>
        <w:t xml:space="preserve">корректирующих коэффициентов к базовым нормативам затрат на оказание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C6175A">
        <w:rPr>
          <w:rFonts w:ascii="Times New Roman" w:hAnsi="Times New Roman" w:cs="Times New Roman"/>
          <w:sz w:val="28"/>
          <w:szCs w:val="28"/>
        </w:rPr>
        <w:t xml:space="preserve"> услуг, территориальных корректирующих коэффициентов к базовым нормативам затрат на оказание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C6175A">
        <w:rPr>
          <w:rFonts w:ascii="Times New Roman" w:hAnsi="Times New Roman" w:cs="Times New Roman"/>
          <w:sz w:val="28"/>
          <w:szCs w:val="28"/>
        </w:rPr>
        <w:t xml:space="preserve"> услуг, корректирующих коэффициентов к базовым нормативам затрат на оказание </w:t>
      </w:r>
      <w:r w:rsidR="002C6104">
        <w:rPr>
          <w:rFonts w:ascii="Times New Roman" w:hAnsi="Times New Roman" w:cs="Times New Roman"/>
          <w:sz w:val="28"/>
          <w:szCs w:val="28"/>
        </w:rPr>
        <w:t>муниципальных</w:t>
      </w:r>
      <w:r w:rsidRPr="00C6175A">
        <w:rPr>
          <w:rFonts w:ascii="Times New Roman" w:hAnsi="Times New Roman" w:cs="Times New Roman"/>
          <w:sz w:val="28"/>
          <w:szCs w:val="28"/>
        </w:rPr>
        <w:t xml:space="preserve"> услуг, затрат на уплату налогов и нормативных затрат на содержание имущества, не используемого для оказания услуг (выполнение работ) и для общехозяйственных нужд.</w:t>
      </w:r>
    </w:p>
    <w:p w:rsidR="00C6175A" w:rsidRPr="00C6175A" w:rsidRDefault="00C6175A" w:rsidP="00E758FE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75A">
        <w:rPr>
          <w:rFonts w:ascii="Times New Roman" w:hAnsi="Times New Roman" w:cs="Times New Roman"/>
          <w:sz w:val="28"/>
          <w:szCs w:val="28"/>
        </w:rPr>
        <w:t xml:space="preserve">Главные распорядители в качестве мотивированных обоснований предлагаемых изменений к заявке  об изменении  показателей сводной бюджетной росписи, лимитов бюджетных обязательств представляют в Департамент приказы об утверждении (изменении) значений нормативных затрат на оказание </w:t>
      </w:r>
      <w:r w:rsidR="002C6104">
        <w:rPr>
          <w:rFonts w:ascii="Times New Roman" w:hAnsi="Times New Roman" w:cs="Times New Roman"/>
          <w:sz w:val="28"/>
          <w:szCs w:val="28"/>
        </w:rPr>
        <w:t>муниципальных</w:t>
      </w:r>
      <w:r w:rsidRPr="00C6175A">
        <w:rPr>
          <w:rFonts w:ascii="Times New Roman" w:hAnsi="Times New Roman" w:cs="Times New Roman"/>
          <w:sz w:val="28"/>
          <w:szCs w:val="28"/>
        </w:rPr>
        <w:t xml:space="preserve"> услуг и базовых нормативов затрат на оказание </w:t>
      </w:r>
      <w:r w:rsidR="002C6104">
        <w:rPr>
          <w:rFonts w:ascii="Times New Roman" w:hAnsi="Times New Roman" w:cs="Times New Roman"/>
          <w:sz w:val="28"/>
          <w:szCs w:val="28"/>
        </w:rPr>
        <w:t>муниципальных</w:t>
      </w:r>
      <w:r w:rsidRPr="00C6175A">
        <w:rPr>
          <w:rFonts w:ascii="Times New Roman" w:hAnsi="Times New Roman" w:cs="Times New Roman"/>
          <w:sz w:val="28"/>
          <w:szCs w:val="28"/>
        </w:rPr>
        <w:t xml:space="preserve"> услуг, и (или) отраслевых корректирующих коэффициентов к базовым нормативам затрат на оказание </w:t>
      </w:r>
      <w:r w:rsidR="002C6104">
        <w:rPr>
          <w:rFonts w:ascii="Times New Roman" w:hAnsi="Times New Roman" w:cs="Times New Roman"/>
          <w:sz w:val="28"/>
          <w:szCs w:val="28"/>
        </w:rPr>
        <w:t>муниципальных</w:t>
      </w:r>
      <w:r w:rsidRPr="00C6175A">
        <w:rPr>
          <w:rFonts w:ascii="Times New Roman" w:hAnsi="Times New Roman" w:cs="Times New Roman"/>
          <w:sz w:val="28"/>
          <w:szCs w:val="28"/>
        </w:rPr>
        <w:t xml:space="preserve"> услуг, и (или) территориальных корректирующих коэффициентов к базовым нормативам затрат на оказание </w:t>
      </w:r>
      <w:r w:rsidR="002C6104">
        <w:rPr>
          <w:rFonts w:ascii="Times New Roman" w:hAnsi="Times New Roman" w:cs="Times New Roman"/>
          <w:sz w:val="28"/>
          <w:szCs w:val="28"/>
        </w:rPr>
        <w:t>муниципальных</w:t>
      </w:r>
      <w:r w:rsidRPr="00C6175A">
        <w:rPr>
          <w:rFonts w:ascii="Times New Roman" w:hAnsi="Times New Roman" w:cs="Times New Roman"/>
          <w:sz w:val="28"/>
          <w:szCs w:val="28"/>
        </w:rPr>
        <w:t xml:space="preserve"> услуг; </w:t>
      </w:r>
      <w:r w:rsidR="002C6104">
        <w:rPr>
          <w:rFonts w:ascii="Times New Roman" w:hAnsi="Times New Roman" w:cs="Times New Roman"/>
          <w:sz w:val="28"/>
          <w:szCs w:val="28"/>
        </w:rPr>
        <w:t>муниципальное</w:t>
      </w:r>
      <w:r w:rsidRPr="00C6175A">
        <w:rPr>
          <w:rFonts w:ascii="Times New Roman" w:hAnsi="Times New Roman" w:cs="Times New Roman"/>
          <w:sz w:val="28"/>
          <w:szCs w:val="28"/>
        </w:rPr>
        <w:t xml:space="preserve">(ые) задание(я) на оказание </w:t>
      </w:r>
      <w:r w:rsidR="002C610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C6175A">
        <w:rPr>
          <w:rFonts w:ascii="Times New Roman" w:hAnsi="Times New Roman" w:cs="Times New Roman"/>
          <w:sz w:val="28"/>
          <w:szCs w:val="28"/>
        </w:rPr>
        <w:t xml:space="preserve"> услуг (выполнение работ); расчет(ы) объема субсидий на выполнение </w:t>
      </w:r>
      <w:r w:rsidR="002C610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6175A">
        <w:rPr>
          <w:rFonts w:ascii="Times New Roman" w:hAnsi="Times New Roman" w:cs="Times New Roman"/>
          <w:sz w:val="28"/>
          <w:szCs w:val="28"/>
        </w:rPr>
        <w:t xml:space="preserve"> задания. </w:t>
      </w:r>
    </w:p>
    <w:p w:rsidR="00BD422B" w:rsidRPr="00FA502A" w:rsidRDefault="00BD422B" w:rsidP="00FA502A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02A">
        <w:rPr>
          <w:rFonts w:ascii="Times New Roman" w:hAnsi="Times New Roman" w:cs="Times New Roman"/>
          <w:sz w:val="28"/>
          <w:szCs w:val="28"/>
        </w:rPr>
        <w:t>На предложения по внесению изменений в сводную бюджетную роспись расходов, лимиты бюджетных обязательств, предусматривающих уменьшение бюджетных ассигнований, главные распорядители принимают письменное обязательство о недопущении образования кредиторской задолженности, которое предоставляют в Департамент вместе с заявками об изменении показателей сводной бюджетной росписи расходов и лимитов бюджетных обязательств.</w:t>
      </w:r>
    </w:p>
    <w:p w:rsidR="00BD422B" w:rsidRPr="00FA502A" w:rsidRDefault="00BD422B" w:rsidP="00FA502A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02A">
        <w:rPr>
          <w:rFonts w:ascii="Times New Roman" w:hAnsi="Times New Roman" w:cs="Times New Roman"/>
          <w:sz w:val="28"/>
          <w:szCs w:val="28"/>
        </w:rPr>
        <w:t xml:space="preserve">Главные администраторы источников финансирования заполняют с использованием </w:t>
      </w:r>
      <w:r w:rsidRPr="00D47CDE">
        <w:rPr>
          <w:rFonts w:ascii="Times New Roman" w:hAnsi="Times New Roman" w:cs="Times New Roman"/>
          <w:sz w:val="28"/>
          <w:szCs w:val="28"/>
        </w:rPr>
        <w:t>специализированного программного обеспечения для автоматизации бюджетного процесса</w:t>
      </w:r>
      <w:r w:rsidRPr="00FA502A">
        <w:rPr>
          <w:rFonts w:ascii="Times New Roman" w:hAnsi="Times New Roman" w:cs="Times New Roman"/>
          <w:sz w:val="28"/>
          <w:szCs w:val="28"/>
        </w:rPr>
        <w:t xml:space="preserve"> заявки об изменении показателей сводной бюджетной росписи источников внутреннего финансирования дефицита бюджета </w:t>
      </w:r>
      <w:r w:rsidR="005F61C0">
        <w:rPr>
          <w:rFonts w:ascii="Times New Roman" w:hAnsi="Times New Roman" w:cs="Times New Roman"/>
          <w:sz w:val="28"/>
          <w:szCs w:val="28"/>
        </w:rPr>
        <w:t>города</w:t>
      </w:r>
      <w:r w:rsidRPr="00FA502A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</w:t>
      </w:r>
      <w:r w:rsidR="00FA0BAC" w:rsidRPr="00FA0BAC">
        <w:rPr>
          <w:rFonts w:ascii="Times New Roman" w:hAnsi="Times New Roman" w:cs="Times New Roman"/>
          <w:color w:val="0070C0"/>
          <w:sz w:val="28"/>
          <w:szCs w:val="28"/>
        </w:rPr>
        <w:t>9</w:t>
      </w:r>
      <w:r w:rsidRPr="00FA502A">
        <w:rPr>
          <w:rFonts w:ascii="Times New Roman" w:hAnsi="Times New Roman" w:cs="Times New Roman"/>
          <w:sz w:val="28"/>
          <w:szCs w:val="28"/>
        </w:rPr>
        <w:t xml:space="preserve"> к настоящему Порядку и предоставляют их в Департамент на бумажном носителе за подписью руководителя и приложением мотивированных обоснований предлагаемых изменений.</w:t>
      </w:r>
      <w:bookmarkStart w:id="6" w:name="Par124"/>
      <w:bookmarkEnd w:id="6"/>
    </w:p>
    <w:p w:rsidR="00BD422B" w:rsidRPr="00FA502A" w:rsidRDefault="00BD422B" w:rsidP="00FA502A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BAC">
        <w:rPr>
          <w:rFonts w:ascii="Times New Roman" w:hAnsi="Times New Roman" w:cs="Times New Roman"/>
          <w:sz w:val="28"/>
          <w:szCs w:val="28"/>
        </w:rPr>
        <w:t>В целях обеспечения контроля</w:t>
      </w:r>
      <w:r w:rsidRPr="00FA502A">
        <w:rPr>
          <w:rFonts w:ascii="Times New Roman" w:hAnsi="Times New Roman" w:cs="Times New Roman"/>
          <w:sz w:val="28"/>
          <w:szCs w:val="28"/>
        </w:rPr>
        <w:t xml:space="preserve"> при внесении изменений в сводную бюджетную роспись бюджета </w:t>
      </w:r>
      <w:r w:rsidR="00783C00">
        <w:rPr>
          <w:rFonts w:ascii="Times New Roman" w:hAnsi="Times New Roman" w:cs="Times New Roman"/>
          <w:sz w:val="28"/>
          <w:szCs w:val="28"/>
        </w:rPr>
        <w:t>города</w:t>
      </w:r>
      <w:r w:rsidRPr="00FA502A">
        <w:rPr>
          <w:rFonts w:ascii="Times New Roman" w:hAnsi="Times New Roman" w:cs="Times New Roman"/>
          <w:sz w:val="28"/>
          <w:szCs w:val="28"/>
        </w:rPr>
        <w:t xml:space="preserve"> в случае увеличения бюджетных ассигнований по отдельным разделам, подразделам, целевым статьям и видам расходов бюджета </w:t>
      </w:r>
      <w:r w:rsidR="00783C00">
        <w:rPr>
          <w:rFonts w:ascii="Times New Roman" w:hAnsi="Times New Roman" w:cs="Times New Roman"/>
          <w:sz w:val="28"/>
          <w:szCs w:val="28"/>
        </w:rPr>
        <w:t>города</w:t>
      </w:r>
      <w:r w:rsidRPr="00FA502A">
        <w:rPr>
          <w:rFonts w:ascii="Times New Roman" w:hAnsi="Times New Roman" w:cs="Times New Roman"/>
          <w:sz w:val="28"/>
          <w:szCs w:val="28"/>
        </w:rPr>
        <w:t xml:space="preserve"> за счёт экономии по использованию бюджетных ассигнований на оказание </w:t>
      </w:r>
      <w:r w:rsidR="00783C00">
        <w:rPr>
          <w:rFonts w:ascii="Times New Roman" w:hAnsi="Times New Roman" w:cs="Times New Roman"/>
          <w:sz w:val="28"/>
          <w:szCs w:val="28"/>
        </w:rPr>
        <w:t>муниципальных</w:t>
      </w:r>
      <w:r w:rsidRPr="00FA502A">
        <w:rPr>
          <w:rFonts w:ascii="Times New Roman" w:hAnsi="Times New Roman" w:cs="Times New Roman"/>
          <w:sz w:val="28"/>
          <w:szCs w:val="28"/>
        </w:rPr>
        <w:t xml:space="preserve"> услуг следует:</w:t>
      </w:r>
    </w:p>
    <w:p w:rsidR="00BD422B" w:rsidRPr="00FA502A" w:rsidRDefault="00BD422B" w:rsidP="00FA5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02A">
        <w:rPr>
          <w:rFonts w:ascii="Times New Roman" w:hAnsi="Times New Roman" w:cs="Times New Roman"/>
          <w:sz w:val="28"/>
          <w:szCs w:val="28"/>
        </w:rPr>
        <w:t xml:space="preserve">руководствоваться письмом Министерства финансов Российской Федерации от 11 декабря 2013 года № 02-05-010/54434 и прилагаемой к нему Таблицей соответствия бюджетных ассигнований на оказание государственных услуг (выполнение работ) видам расходов классификации </w:t>
      </w:r>
      <w:r w:rsidRPr="00FA502A">
        <w:rPr>
          <w:rFonts w:ascii="Times New Roman" w:hAnsi="Times New Roman" w:cs="Times New Roman"/>
          <w:sz w:val="28"/>
          <w:szCs w:val="28"/>
        </w:rPr>
        <w:lastRenderedPageBreak/>
        <w:t>расходов бюджетов</w:t>
      </w:r>
      <w:r w:rsidR="00FA0BAC">
        <w:rPr>
          <w:rFonts w:ascii="Times New Roman" w:hAnsi="Times New Roman" w:cs="Times New Roman"/>
          <w:sz w:val="28"/>
          <w:szCs w:val="28"/>
        </w:rPr>
        <w:t xml:space="preserve"> </w:t>
      </w:r>
      <w:r w:rsidR="00FA0BAC" w:rsidRPr="000D10DF">
        <w:rPr>
          <w:rFonts w:ascii="Times New Roman" w:hAnsi="Times New Roman" w:cs="Times New Roman"/>
          <w:sz w:val="28"/>
          <w:szCs w:val="28"/>
        </w:rPr>
        <w:t>с учетом изменений в наименовании видов расходов классификации расходов бюджета, установленных приказом Министерства финансов Российской Федерации от 8 июня 2015 года № 90н «О внесении изменений в Указания о порядке применения бюджетной классификации Российской Федерации, утвержденные приказом Министерства финансов Российской Федерации от 1 июля 2013 г.№ 65н»</w:t>
      </w:r>
      <w:r w:rsidRPr="00FA502A">
        <w:rPr>
          <w:rFonts w:ascii="Times New Roman" w:hAnsi="Times New Roman" w:cs="Times New Roman"/>
          <w:sz w:val="28"/>
          <w:szCs w:val="28"/>
        </w:rPr>
        <w:t>;</w:t>
      </w:r>
    </w:p>
    <w:p w:rsidR="00BD422B" w:rsidRPr="00FA502A" w:rsidRDefault="00BD422B" w:rsidP="00FA5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02A">
        <w:rPr>
          <w:rFonts w:ascii="Times New Roman" w:hAnsi="Times New Roman" w:cs="Times New Roman"/>
          <w:sz w:val="28"/>
          <w:szCs w:val="28"/>
        </w:rPr>
        <w:t>указывать в предложениях главных распорядителей по внесению изменений в сводную бюджетную роспись расходов, лимиты бюджетных обязательств причину образования экономии и обоснование необходимости направления экономии на предлагаемые цели.</w:t>
      </w:r>
    </w:p>
    <w:p w:rsidR="00BD422B" w:rsidRPr="00FA502A" w:rsidRDefault="00BD422B" w:rsidP="00FA502A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02A">
        <w:rPr>
          <w:rFonts w:ascii="Times New Roman" w:hAnsi="Times New Roman" w:cs="Times New Roman"/>
          <w:sz w:val="28"/>
          <w:szCs w:val="28"/>
        </w:rPr>
        <w:t xml:space="preserve"> Предложения главных распорядителей по внесению изменений в сводную бюджетную роспись также должны учитывать следующие требования:</w:t>
      </w:r>
    </w:p>
    <w:p w:rsidR="00BD422B" w:rsidRPr="00FA502A" w:rsidRDefault="00BD422B" w:rsidP="00FA5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02A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</w:t>
      </w:r>
      <w:r w:rsidR="00FA0BAC">
        <w:rPr>
          <w:rFonts w:ascii="Times New Roman" w:hAnsi="Times New Roman" w:cs="Times New Roman"/>
          <w:sz w:val="28"/>
          <w:szCs w:val="28"/>
        </w:rPr>
        <w:t xml:space="preserve"> основными</w:t>
      </w:r>
      <w:r w:rsidRPr="00FA502A">
        <w:rPr>
          <w:rFonts w:ascii="Times New Roman" w:hAnsi="Times New Roman" w:cs="Times New Roman"/>
          <w:sz w:val="28"/>
          <w:szCs w:val="28"/>
        </w:rPr>
        <w:t xml:space="preserve"> мероприятиями, подпрограммами или исполнителями </w:t>
      </w:r>
      <w:r w:rsidR="002B3B6D">
        <w:rPr>
          <w:rFonts w:ascii="Times New Roman" w:hAnsi="Times New Roman" w:cs="Times New Roman"/>
          <w:sz w:val="28"/>
          <w:szCs w:val="28"/>
        </w:rPr>
        <w:t>муниципальной</w:t>
      </w:r>
      <w:r w:rsidRPr="00FA502A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2B3B6D">
        <w:rPr>
          <w:rFonts w:ascii="Times New Roman" w:hAnsi="Times New Roman" w:cs="Times New Roman"/>
          <w:sz w:val="28"/>
          <w:szCs w:val="28"/>
        </w:rPr>
        <w:t>города</w:t>
      </w:r>
      <w:r w:rsidRPr="00FA502A">
        <w:rPr>
          <w:rFonts w:ascii="Times New Roman" w:hAnsi="Times New Roman" w:cs="Times New Roman"/>
          <w:sz w:val="28"/>
          <w:szCs w:val="28"/>
        </w:rPr>
        <w:t xml:space="preserve"> не должно приводить к увеличению бюджетных ассигнований на функционирование  </w:t>
      </w:r>
      <w:r w:rsidR="002B3B6D">
        <w:rPr>
          <w:rFonts w:ascii="Times New Roman" w:hAnsi="Times New Roman" w:cs="Times New Roman"/>
          <w:sz w:val="28"/>
          <w:szCs w:val="28"/>
        </w:rPr>
        <w:t>органов местного самоуправлени</w:t>
      </w:r>
      <w:r w:rsidR="00034CF1">
        <w:rPr>
          <w:rFonts w:ascii="Times New Roman" w:hAnsi="Times New Roman" w:cs="Times New Roman"/>
          <w:sz w:val="28"/>
          <w:szCs w:val="28"/>
        </w:rPr>
        <w:t>я</w:t>
      </w:r>
      <w:r w:rsidR="00D47CDE">
        <w:rPr>
          <w:rFonts w:ascii="Times New Roman" w:hAnsi="Times New Roman" w:cs="Times New Roman"/>
          <w:sz w:val="28"/>
          <w:szCs w:val="28"/>
        </w:rPr>
        <w:t>.</w:t>
      </w:r>
    </w:p>
    <w:p w:rsidR="00BD422B" w:rsidRPr="00FA502A" w:rsidRDefault="00BD422B" w:rsidP="00FA502A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02A">
        <w:rPr>
          <w:rFonts w:ascii="Times New Roman" w:hAnsi="Times New Roman" w:cs="Times New Roman"/>
          <w:sz w:val="28"/>
          <w:szCs w:val="28"/>
        </w:rPr>
        <w:t xml:space="preserve">При подготовке предложений по внесению изменений в сводную бюджетную роспись, предусматривающих уточнение объемов бюджетных ассигнований на реализацию </w:t>
      </w:r>
      <w:r w:rsidR="002B3B6D">
        <w:rPr>
          <w:rFonts w:ascii="Times New Roman" w:hAnsi="Times New Roman" w:cs="Times New Roman"/>
          <w:sz w:val="28"/>
          <w:szCs w:val="28"/>
        </w:rPr>
        <w:t>муниципальных</w:t>
      </w:r>
      <w:r w:rsidRPr="00FA502A">
        <w:rPr>
          <w:rFonts w:ascii="Times New Roman" w:hAnsi="Times New Roman" w:cs="Times New Roman"/>
          <w:sz w:val="28"/>
          <w:szCs w:val="28"/>
        </w:rPr>
        <w:t xml:space="preserve"> программ, подпрограмм</w:t>
      </w:r>
      <w:r w:rsidR="00E23CB6">
        <w:rPr>
          <w:rFonts w:ascii="Times New Roman" w:hAnsi="Times New Roman" w:cs="Times New Roman"/>
          <w:sz w:val="28"/>
          <w:szCs w:val="28"/>
        </w:rPr>
        <w:t xml:space="preserve"> и основных мероприятий</w:t>
      </w:r>
      <w:r w:rsidRPr="00FA502A">
        <w:rPr>
          <w:rFonts w:ascii="Times New Roman" w:hAnsi="Times New Roman" w:cs="Times New Roman"/>
          <w:sz w:val="28"/>
          <w:szCs w:val="28"/>
        </w:rPr>
        <w:t xml:space="preserve">, главный распорядитель направляет указанные предложения ответственным исполнителям соответствующих </w:t>
      </w:r>
      <w:r w:rsidR="002B3B6D">
        <w:rPr>
          <w:rFonts w:ascii="Times New Roman" w:hAnsi="Times New Roman" w:cs="Times New Roman"/>
          <w:sz w:val="28"/>
          <w:szCs w:val="28"/>
        </w:rPr>
        <w:t>муниципальных</w:t>
      </w:r>
      <w:r w:rsidRPr="00FA502A">
        <w:rPr>
          <w:rFonts w:ascii="Times New Roman" w:hAnsi="Times New Roman" w:cs="Times New Roman"/>
          <w:sz w:val="28"/>
          <w:szCs w:val="28"/>
        </w:rPr>
        <w:t xml:space="preserve"> программ.</w:t>
      </w:r>
    </w:p>
    <w:p w:rsidR="00BD422B" w:rsidRPr="00FA502A" w:rsidRDefault="00BD422B" w:rsidP="00FA5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02A">
        <w:rPr>
          <w:rFonts w:ascii="Times New Roman" w:hAnsi="Times New Roman" w:cs="Times New Roman"/>
          <w:sz w:val="28"/>
          <w:szCs w:val="28"/>
        </w:rPr>
        <w:t xml:space="preserve">Ответственный исполнитель </w:t>
      </w:r>
      <w:r w:rsidR="002B3B6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A502A">
        <w:rPr>
          <w:rFonts w:ascii="Times New Roman" w:hAnsi="Times New Roman" w:cs="Times New Roman"/>
          <w:sz w:val="28"/>
          <w:szCs w:val="28"/>
        </w:rPr>
        <w:t xml:space="preserve">программы в течение </w:t>
      </w:r>
      <w:r w:rsidRPr="00D47CDE">
        <w:rPr>
          <w:rFonts w:ascii="Times New Roman" w:hAnsi="Times New Roman" w:cs="Times New Roman"/>
          <w:sz w:val="28"/>
          <w:szCs w:val="28"/>
        </w:rPr>
        <w:t>трех рабочих дней</w:t>
      </w:r>
      <w:r w:rsidRPr="00FA502A">
        <w:rPr>
          <w:rFonts w:ascii="Times New Roman" w:hAnsi="Times New Roman" w:cs="Times New Roman"/>
          <w:sz w:val="28"/>
          <w:szCs w:val="28"/>
        </w:rPr>
        <w:t xml:space="preserve"> с даты получения предложения, указанного в абзаце первом настоящего подпункта, принимает решение о его согласовании или отклонении. </w:t>
      </w:r>
    </w:p>
    <w:p w:rsidR="00BD422B" w:rsidRPr="00FA502A" w:rsidRDefault="00BD422B" w:rsidP="00FA5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02A">
        <w:rPr>
          <w:rFonts w:ascii="Times New Roman" w:hAnsi="Times New Roman" w:cs="Times New Roman"/>
          <w:sz w:val="28"/>
          <w:szCs w:val="28"/>
        </w:rPr>
        <w:t xml:space="preserve">Предложения по внесению изменений в сводную бюджетную роспись предоставляются главным распорядителем в Департамент с учётом согласования ответственного исполнителя </w:t>
      </w:r>
      <w:r w:rsidR="002B3B6D">
        <w:rPr>
          <w:rFonts w:ascii="Times New Roman" w:hAnsi="Times New Roman" w:cs="Times New Roman"/>
          <w:sz w:val="28"/>
          <w:szCs w:val="28"/>
        </w:rPr>
        <w:t>муниципальной</w:t>
      </w:r>
      <w:r w:rsidRPr="00FA502A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BD422B" w:rsidRPr="00E23CB6" w:rsidRDefault="00BD422B" w:rsidP="00FA502A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CB6">
        <w:rPr>
          <w:rFonts w:ascii="Times New Roman" w:hAnsi="Times New Roman" w:cs="Times New Roman"/>
          <w:sz w:val="28"/>
          <w:szCs w:val="28"/>
        </w:rPr>
        <w:t xml:space="preserve"> Рассмотрение заявок главных распорядителей (главных администраторов источников финансирования) об изменении сводной бюджетной росписи, лимитов бюджетных обязательств в Департаменте осуществляется в следующем порядке:</w:t>
      </w:r>
      <w:bookmarkStart w:id="7" w:name="Par163"/>
      <w:bookmarkEnd w:id="7"/>
    </w:p>
    <w:p w:rsidR="00BD422B" w:rsidRPr="00FA502A" w:rsidRDefault="00BD422B" w:rsidP="00FA502A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02A">
        <w:rPr>
          <w:rFonts w:ascii="Times New Roman" w:hAnsi="Times New Roman" w:cs="Times New Roman"/>
          <w:sz w:val="28"/>
          <w:szCs w:val="28"/>
        </w:rPr>
        <w:t>Департамент в течение десяти рабочих дней со дня получения от главного распорядителя (главного администратора источников финансирования) полного пакета документов на внесение изменений в показатели сводной бюджетной росписи, лимиты бюджетных обязательств осуществляет контроль на соответствие вносимых изменений бюджетному законодательству Российской Федерации, утвержденным показателям сводной бюджетной росписи, лимитам бюджетных обязательств и принимает решение об их утверждении или отклонении.</w:t>
      </w:r>
    </w:p>
    <w:p w:rsidR="00BD422B" w:rsidRPr="00FA502A" w:rsidRDefault="00BD422B" w:rsidP="00FA502A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02A">
        <w:rPr>
          <w:rFonts w:ascii="Times New Roman" w:hAnsi="Times New Roman" w:cs="Times New Roman"/>
          <w:sz w:val="28"/>
          <w:szCs w:val="28"/>
        </w:rPr>
        <w:t xml:space="preserve">Один экземпляр справки об изменении показателей сводной бюджетной росписи, лимитов бюджетных обязательств направляется </w:t>
      </w:r>
      <w:r w:rsidRPr="00FA502A">
        <w:rPr>
          <w:rFonts w:ascii="Times New Roman" w:hAnsi="Times New Roman" w:cs="Times New Roman"/>
          <w:sz w:val="28"/>
          <w:szCs w:val="28"/>
        </w:rPr>
        <w:lastRenderedPageBreak/>
        <w:t xml:space="preserve">главному распорядителю (главному администратору источников финансирования) для последующего доведения </w:t>
      </w:r>
      <w:r w:rsidR="00E23CB6">
        <w:rPr>
          <w:rFonts w:ascii="Times New Roman" w:hAnsi="Times New Roman" w:cs="Times New Roman"/>
          <w:sz w:val="28"/>
          <w:szCs w:val="28"/>
        </w:rPr>
        <w:t>соответствующих</w:t>
      </w:r>
      <w:r w:rsidRPr="00FA502A">
        <w:rPr>
          <w:rFonts w:ascii="Times New Roman" w:hAnsi="Times New Roman" w:cs="Times New Roman"/>
          <w:sz w:val="28"/>
          <w:szCs w:val="28"/>
        </w:rPr>
        <w:t xml:space="preserve"> изменений до подведомственных ему получателей средств бюджета </w:t>
      </w:r>
      <w:r w:rsidR="00034CF1">
        <w:rPr>
          <w:rFonts w:ascii="Times New Roman" w:hAnsi="Times New Roman" w:cs="Times New Roman"/>
          <w:sz w:val="28"/>
          <w:szCs w:val="28"/>
        </w:rPr>
        <w:t>города</w:t>
      </w:r>
      <w:r w:rsidRPr="00FA502A">
        <w:rPr>
          <w:rFonts w:ascii="Times New Roman" w:hAnsi="Times New Roman" w:cs="Times New Roman"/>
          <w:sz w:val="28"/>
          <w:szCs w:val="28"/>
        </w:rPr>
        <w:t xml:space="preserve">, второй экземпляр направляется в </w:t>
      </w:r>
      <w:r w:rsidR="00E34C85">
        <w:rPr>
          <w:rFonts w:ascii="Times New Roman" w:hAnsi="Times New Roman" w:cs="Times New Roman"/>
          <w:sz w:val="28"/>
          <w:szCs w:val="28"/>
        </w:rPr>
        <w:t xml:space="preserve">управление сводной бюджетной росписи и мониторинга исполнения бюджета </w:t>
      </w:r>
      <w:r w:rsidRPr="00FA502A">
        <w:rPr>
          <w:rFonts w:ascii="Times New Roman" w:hAnsi="Times New Roman" w:cs="Times New Roman"/>
          <w:sz w:val="28"/>
          <w:szCs w:val="28"/>
        </w:rPr>
        <w:t>Департамент</w:t>
      </w:r>
      <w:r w:rsidR="00E34C85">
        <w:rPr>
          <w:rFonts w:ascii="Times New Roman" w:hAnsi="Times New Roman" w:cs="Times New Roman"/>
          <w:sz w:val="28"/>
          <w:szCs w:val="28"/>
        </w:rPr>
        <w:t>а (далее – Управление)</w:t>
      </w:r>
      <w:r w:rsidRPr="00FA502A">
        <w:rPr>
          <w:rFonts w:ascii="Times New Roman" w:hAnsi="Times New Roman" w:cs="Times New Roman"/>
          <w:sz w:val="28"/>
          <w:szCs w:val="28"/>
        </w:rPr>
        <w:t>.</w:t>
      </w:r>
    </w:p>
    <w:p w:rsidR="00BD422B" w:rsidRPr="00FA502A" w:rsidRDefault="00BD422B" w:rsidP="00FA502A">
      <w:pPr>
        <w:pStyle w:val="a3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02A">
        <w:rPr>
          <w:rFonts w:ascii="Times New Roman" w:hAnsi="Times New Roman" w:cs="Times New Roman"/>
          <w:sz w:val="28"/>
          <w:szCs w:val="28"/>
        </w:rPr>
        <w:t xml:space="preserve">В случае отклонения </w:t>
      </w:r>
      <w:r w:rsidR="001B032C">
        <w:rPr>
          <w:rFonts w:ascii="Times New Roman" w:hAnsi="Times New Roman" w:cs="Times New Roman"/>
          <w:sz w:val="28"/>
          <w:szCs w:val="28"/>
        </w:rPr>
        <w:t xml:space="preserve">предлагаемых изменений в показатели сводной бюджетной </w:t>
      </w:r>
      <w:r w:rsidR="0008307F">
        <w:rPr>
          <w:rFonts w:ascii="Times New Roman" w:hAnsi="Times New Roman" w:cs="Times New Roman"/>
          <w:sz w:val="28"/>
          <w:szCs w:val="28"/>
        </w:rPr>
        <w:t xml:space="preserve">расходов, лимиты бюджетных обязательств Департамент отклоняет </w:t>
      </w:r>
      <w:r w:rsidRPr="00FA502A">
        <w:rPr>
          <w:rFonts w:ascii="Times New Roman" w:hAnsi="Times New Roman" w:cs="Times New Roman"/>
          <w:sz w:val="28"/>
          <w:szCs w:val="28"/>
        </w:rPr>
        <w:t>заявк</w:t>
      </w:r>
      <w:r w:rsidR="0008307F">
        <w:rPr>
          <w:rFonts w:ascii="Times New Roman" w:hAnsi="Times New Roman" w:cs="Times New Roman"/>
          <w:sz w:val="28"/>
          <w:szCs w:val="28"/>
        </w:rPr>
        <w:t>и, заполненные с использованием специализированного программного обеспечения для автоматизации бюджетного процесса, и уведомляет</w:t>
      </w:r>
      <w:r w:rsidRPr="00FA502A">
        <w:rPr>
          <w:rFonts w:ascii="Times New Roman" w:hAnsi="Times New Roman" w:cs="Times New Roman"/>
          <w:sz w:val="28"/>
          <w:szCs w:val="28"/>
        </w:rPr>
        <w:t xml:space="preserve"> главн</w:t>
      </w:r>
      <w:r w:rsidR="0008307F">
        <w:rPr>
          <w:rFonts w:ascii="Times New Roman" w:hAnsi="Times New Roman" w:cs="Times New Roman"/>
          <w:sz w:val="28"/>
          <w:szCs w:val="28"/>
        </w:rPr>
        <w:t>ого</w:t>
      </w:r>
      <w:r w:rsidRPr="00FA502A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08307F">
        <w:rPr>
          <w:rFonts w:ascii="Times New Roman" w:hAnsi="Times New Roman" w:cs="Times New Roman"/>
          <w:sz w:val="28"/>
          <w:szCs w:val="28"/>
        </w:rPr>
        <w:t>я (</w:t>
      </w:r>
      <w:r w:rsidRPr="00FA502A">
        <w:rPr>
          <w:rFonts w:ascii="Times New Roman" w:hAnsi="Times New Roman" w:cs="Times New Roman"/>
          <w:sz w:val="28"/>
          <w:szCs w:val="28"/>
        </w:rPr>
        <w:t>главн</w:t>
      </w:r>
      <w:r w:rsidR="0008307F">
        <w:rPr>
          <w:rFonts w:ascii="Times New Roman" w:hAnsi="Times New Roman" w:cs="Times New Roman"/>
          <w:sz w:val="28"/>
          <w:szCs w:val="28"/>
        </w:rPr>
        <w:t>ого</w:t>
      </w:r>
      <w:r w:rsidRPr="00FA502A">
        <w:rPr>
          <w:rFonts w:ascii="Times New Roman" w:hAnsi="Times New Roman" w:cs="Times New Roman"/>
          <w:sz w:val="28"/>
          <w:szCs w:val="28"/>
        </w:rPr>
        <w:t xml:space="preserve"> администратор</w:t>
      </w:r>
      <w:r w:rsidR="0008307F">
        <w:rPr>
          <w:rFonts w:ascii="Times New Roman" w:hAnsi="Times New Roman" w:cs="Times New Roman"/>
          <w:sz w:val="28"/>
          <w:szCs w:val="28"/>
        </w:rPr>
        <w:t xml:space="preserve">а </w:t>
      </w:r>
      <w:r w:rsidRPr="00FA502A">
        <w:rPr>
          <w:rFonts w:ascii="Times New Roman" w:hAnsi="Times New Roman" w:cs="Times New Roman"/>
          <w:sz w:val="28"/>
          <w:szCs w:val="28"/>
        </w:rPr>
        <w:t>источников</w:t>
      </w:r>
      <w:r w:rsidRPr="00FA502A" w:rsidDel="002A2EE6">
        <w:rPr>
          <w:rFonts w:ascii="Times New Roman" w:hAnsi="Times New Roman" w:cs="Times New Roman"/>
          <w:sz w:val="28"/>
          <w:szCs w:val="28"/>
        </w:rPr>
        <w:t xml:space="preserve"> </w:t>
      </w:r>
      <w:r w:rsidRPr="00FA502A">
        <w:rPr>
          <w:rFonts w:ascii="Times New Roman" w:hAnsi="Times New Roman" w:cs="Times New Roman"/>
          <w:sz w:val="28"/>
          <w:szCs w:val="28"/>
        </w:rPr>
        <w:t>финансирования</w:t>
      </w:r>
      <w:r w:rsidR="0008307F">
        <w:rPr>
          <w:rFonts w:ascii="Times New Roman" w:hAnsi="Times New Roman" w:cs="Times New Roman"/>
          <w:sz w:val="28"/>
          <w:szCs w:val="28"/>
        </w:rPr>
        <w:t>)</w:t>
      </w:r>
      <w:r w:rsidRPr="00FA502A">
        <w:rPr>
          <w:rFonts w:ascii="Times New Roman" w:hAnsi="Times New Roman" w:cs="Times New Roman"/>
          <w:sz w:val="28"/>
          <w:szCs w:val="28"/>
        </w:rPr>
        <w:t xml:space="preserve"> об </w:t>
      </w:r>
      <w:r w:rsidR="0008307F">
        <w:rPr>
          <w:rFonts w:ascii="Times New Roman" w:hAnsi="Times New Roman" w:cs="Times New Roman"/>
          <w:sz w:val="28"/>
          <w:szCs w:val="28"/>
        </w:rPr>
        <w:t>отклонении предлагаемых изменений с указанием причины.</w:t>
      </w:r>
    </w:p>
    <w:p w:rsidR="00BD422B" w:rsidRPr="00B164AE" w:rsidRDefault="00BD422B" w:rsidP="00B164AE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BD422B" w:rsidRPr="00FA502A" w:rsidRDefault="009E467B" w:rsidP="009E467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8" w:name="Par194"/>
      <w:bookmarkEnd w:id="8"/>
      <w:r w:rsidRPr="00FA502A">
        <w:rPr>
          <w:rFonts w:ascii="Times New Roman" w:hAnsi="Times New Roman" w:cs="Times New Roman"/>
          <w:sz w:val="28"/>
          <w:szCs w:val="28"/>
        </w:rPr>
        <w:t>VI.</w:t>
      </w:r>
      <w:r w:rsidR="00BD422B" w:rsidRPr="00FA502A">
        <w:rPr>
          <w:rFonts w:ascii="Times New Roman" w:hAnsi="Times New Roman" w:cs="Times New Roman"/>
          <w:sz w:val="28"/>
          <w:szCs w:val="28"/>
        </w:rPr>
        <w:t xml:space="preserve"> Состав бюджетной росписи, порядок ее составления</w:t>
      </w:r>
    </w:p>
    <w:p w:rsidR="00BD422B" w:rsidRPr="00FA502A" w:rsidRDefault="00BD422B" w:rsidP="009E46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502A">
        <w:rPr>
          <w:rFonts w:ascii="Times New Roman" w:hAnsi="Times New Roman" w:cs="Times New Roman"/>
          <w:sz w:val="28"/>
          <w:szCs w:val="28"/>
        </w:rPr>
        <w:t>и утверждения, утверждение лимитов бюджетных обязательств</w:t>
      </w:r>
    </w:p>
    <w:p w:rsidR="00BD422B" w:rsidRPr="00FA502A" w:rsidRDefault="00BD422B" w:rsidP="009E46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502A">
        <w:rPr>
          <w:rFonts w:ascii="Times New Roman" w:hAnsi="Times New Roman" w:cs="Times New Roman"/>
          <w:sz w:val="28"/>
          <w:szCs w:val="28"/>
        </w:rPr>
        <w:t>(бюджетных ассигнований)</w:t>
      </w:r>
    </w:p>
    <w:p w:rsidR="00BD422B" w:rsidRPr="00FA502A" w:rsidRDefault="00BD422B" w:rsidP="00FA50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D422B" w:rsidRPr="00FA502A" w:rsidRDefault="00BD422B" w:rsidP="00FA502A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502A">
        <w:rPr>
          <w:rFonts w:ascii="Times New Roman" w:hAnsi="Times New Roman" w:cs="Times New Roman"/>
          <w:sz w:val="28"/>
          <w:szCs w:val="28"/>
        </w:rPr>
        <w:t xml:space="preserve"> В состав бюджетной росписи включаются:</w:t>
      </w:r>
    </w:p>
    <w:p w:rsidR="00BD422B" w:rsidRPr="00FA502A" w:rsidRDefault="00BD422B" w:rsidP="00FA5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02A">
        <w:rPr>
          <w:rFonts w:ascii="Times New Roman" w:hAnsi="Times New Roman" w:cs="Times New Roman"/>
          <w:sz w:val="28"/>
          <w:szCs w:val="28"/>
        </w:rPr>
        <w:t>бюджетные ассигнования по расходам главного распорядителя (показатели бюджетной росписи расходов) на очередной финансовый год и плановый период в разрезе получателе</w:t>
      </w:r>
      <w:r w:rsidR="00FE6B9D">
        <w:rPr>
          <w:rFonts w:ascii="Times New Roman" w:hAnsi="Times New Roman" w:cs="Times New Roman"/>
          <w:sz w:val="28"/>
          <w:szCs w:val="28"/>
        </w:rPr>
        <w:t>й средств бюджета города</w:t>
      </w:r>
      <w:r w:rsidRPr="00FA502A">
        <w:rPr>
          <w:rFonts w:ascii="Times New Roman" w:hAnsi="Times New Roman" w:cs="Times New Roman"/>
          <w:sz w:val="28"/>
          <w:szCs w:val="28"/>
        </w:rPr>
        <w:t xml:space="preserve">, подведомственных главному распорядителю, бюджетной </w:t>
      </w:r>
      <w:r w:rsidRPr="00D47CDE">
        <w:rPr>
          <w:rFonts w:ascii="Times New Roman" w:hAnsi="Times New Roman" w:cs="Times New Roman"/>
          <w:sz w:val="28"/>
          <w:szCs w:val="28"/>
        </w:rPr>
        <w:t>классификации</w:t>
      </w:r>
      <w:r w:rsidR="0008307F">
        <w:rPr>
          <w:rFonts w:ascii="Times New Roman" w:hAnsi="Times New Roman" w:cs="Times New Roman"/>
          <w:sz w:val="28"/>
          <w:szCs w:val="28"/>
        </w:rPr>
        <w:t>;</w:t>
      </w:r>
    </w:p>
    <w:p w:rsidR="00BD422B" w:rsidRPr="00FA502A" w:rsidRDefault="00BD422B" w:rsidP="00FA5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02A">
        <w:rPr>
          <w:rFonts w:ascii="Times New Roman" w:hAnsi="Times New Roman" w:cs="Times New Roman"/>
          <w:sz w:val="28"/>
          <w:szCs w:val="28"/>
        </w:rPr>
        <w:t xml:space="preserve">бюджетные ассигнования по источникам внутреннего финансирования дефицита бюджета </w:t>
      </w:r>
      <w:r w:rsidR="00FE6B9D">
        <w:rPr>
          <w:rFonts w:ascii="Times New Roman" w:hAnsi="Times New Roman" w:cs="Times New Roman"/>
          <w:sz w:val="28"/>
          <w:szCs w:val="28"/>
        </w:rPr>
        <w:t>города</w:t>
      </w:r>
      <w:r w:rsidRPr="00FA502A">
        <w:rPr>
          <w:rFonts w:ascii="Times New Roman" w:hAnsi="Times New Roman" w:cs="Times New Roman"/>
          <w:sz w:val="28"/>
          <w:szCs w:val="28"/>
        </w:rPr>
        <w:t xml:space="preserve"> главного администратора источников финансирования (показатели бюджетной росписи источников внутреннего финансирования дефицита бюджета </w:t>
      </w:r>
      <w:r w:rsidR="00FE6B9D">
        <w:rPr>
          <w:rFonts w:ascii="Times New Roman" w:hAnsi="Times New Roman" w:cs="Times New Roman"/>
          <w:sz w:val="28"/>
          <w:szCs w:val="28"/>
        </w:rPr>
        <w:t>города</w:t>
      </w:r>
      <w:r w:rsidRPr="00FA502A">
        <w:rPr>
          <w:rFonts w:ascii="Times New Roman" w:hAnsi="Times New Roman" w:cs="Times New Roman"/>
          <w:sz w:val="28"/>
          <w:szCs w:val="28"/>
        </w:rPr>
        <w:t>) на очередной финансовый год и на плановый период в разрезе администраторов источников финансирования и кодов классификации источников внутреннего финансирования дефицитов бюджет</w:t>
      </w:r>
      <w:r w:rsidR="0008307F">
        <w:rPr>
          <w:rFonts w:ascii="Times New Roman" w:hAnsi="Times New Roman" w:cs="Times New Roman"/>
          <w:sz w:val="28"/>
          <w:szCs w:val="28"/>
        </w:rPr>
        <w:t>а</w:t>
      </w:r>
      <w:r w:rsidRPr="00FA502A">
        <w:rPr>
          <w:rFonts w:ascii="Times New Roman" w:hAnsi="Times New Roman" w:cs="Times New Roman"/>
          <w:sz w:val="28"/>
          <w:szCs w:val="28"/>
        </w:rPr>
        <w:t>.</w:t>
      </w:r>
    </w:p>
    <w:p w:rsidR="00BD422B" w:rsidRPr="002176F1" w:rsidRDefault="00BD422B" w:rsidP="00FA502A">
      <w:pPr>
        <w:pStyle w:val="a3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6F1">
        <w:rPr>
          <w:rFonts w:ascii="Times New Roman" w:hAnsi="Times New Roman" w:cs="Times New Roman"/>
          <w:sz w:val="28"/>
          <w:szCs w:val="28"/>
        </w:rPr>
        <w:t xml:space="preserve"> Бюджетная роспись составляется и утверждается главным распорядителем (главным администратором источников финансирования) в соответствии с показателями сводной бюджетной росписи по соответствующему главному распорядителю (главному администратору источников финансирования) по форме согласно </w:t>
      </w:r>
      <w:hyperlink w:anchor="Par887" w:history="1">
        <w:r w:rsidRPr="002176F1">
          <w:rPr>
            <w:rFonts w:ascii="Times New Roman" w:hAnsi="Times New Roman" w:cs="Times New Roman"/>
            <w:sz w:val="28"/>
            <w:szCs w:val="28"/>
          </w:rPr>
          <w:t>приложению</w:t>
        </w:r>
      </w:hyperlink>
      <w:r w:rsidRPr="002176F1">
        <w:rPr>
          <w:rFonts w:ascii="Times New Roman" w:hAnsi="Times New Roman" w:cs="Times New Roman"/>
          <w:sz w:val="28"/>
          <w:szCs w:val="28"/>
        </w:rPr>
        <w:t xml:space="preserve"> </w:t>
      </w:r>
      <w:r w:rsidR="00161333" w:rsidRPr="00161333">
        <w:rPr>
          <w:rFonts w:ascii="Times New Roman" w:hAnsi="Times New Roman" w:cs="Times New Roman"/>
          <w:color w:val="0070C0"/>
          <w:sz w:val="28"/>
          <w:szCs w:val="28"/>
        </w:rPr>
        <w:t xml:space="preserve">9 </w:t>
      </w:r>
      <w:r w:rsidR="00161333">
        <w:rPr>
          <w:rFonts w:ascii="Times New Roman" w:hAnsi="Times New Roman" w:cs="Times New Roman"/>
          <w:sz w:val="28"/>
          <w:szCs w:val="28"/>
        </w:rPr>
        <w:t xml:space="preserve">(приложению </w:t>
      </w:r>
      <w:hyperlink w:anchor="Par939" w:history="1">
        <w:r w:rsidR="0091103B">
          <w:rPr>
            <w:rFonts w:ascii="Times New Roman" w:hAnsi="Times New Roman" w:cs="Times New Roman"/>
            <w:color w:val="0070C0"/>
            <w:sz w:val="28"/>
            <w:szCs w:val="28"/>
          </w:rPr>
          <w:t>2</w:t>
        </w:r>
        <w:r w:rsidR="00756F2C">
          <w:rPr>
            <w:rFonts w:ascii="Times New Roman" w:hAnsi="Times New Roman" w:cs="Times New Roman"/>
            <w:color w:val="0070C0"/>
            <w:sz w:val="28"/>
            <w:szCs w:val="28"/>
          </w:rPr>
          <w:t>4</w:t>
        </w:r>
      </w:hyperlink>
      <w:r w:rsidR="00161333">
        <w:t xml:space="preserve"> </w:t>
      </w:r>
      <w:r w:rsidR="00161333" w:rsidRPr="00161333">
        <w:rPr>
          <w:rFonts w:ascii="Times New Roman" w:hAnsi="Times New Roman" w:cs="Times New Roman"/>
          <w:sz w:val="28"/>
          <w:szCs w:val="28"/>
        </w:rPr>
        <w:t>– на 2016 год)</w:t>
      </w:r>
      <w:r w:rsidRPr="002176F1">
        <w:rPr>
          <w:rFonts w:ascii="Times New Roman" w:hAnsi="Times New Roman" w:cs="Times New Roman"/>
          <w:sz w:val="28"/>
          <w:szCs w:val="28"/>
        </w:rPr>
        <w:t xml:space="preserve">  к настоящему Порядку.</w:t>
      </w:r>
    </w:p>
    <w:p w:rsidR="00BD422B" w:rsidRPr="002176F1" w:rsidRDefault="00BD422B" w:rsidP="00FA502A">
      <w:pPr>
        <w:pStyle w:val="a3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6F1">
        <w:rPr>
          <w:rFonts w:ascii="Times New Roman" w:hAnsi="Times New Roman" w:cs="Times New Roman"/>
          <w:sz w:val="28"/>
          <w:szCs w:val="28"/>
        </w:rPr>
        <w:t xml:space="preserve"> Лимиты бюджетных обязательств получателей средств бюджета </w:t>
      </w:r>
      <w:r w:rsidR="00FE6B9D" w:rsidRPr="002176F1">
        <w:rPr>
          <w:rFonts w:ascii="Times New Roman" w:hAnsi="Times New Roman" w:cs="Times New Roman"/>
          <w:sz w:val="28"/>
          <w:szCs w:val="28"/>
        </w:rPr>
        <w:t>города</w:t>
      </w:r>
      <w:r w:rsidRPr="002176F1">
        <w:rPr>
          <w:rFonts w:ascii="Times New Roman" w:hAnsi="Times New Roman" w:cs="Times New Roman"/>
          <w:sz w:val="28"/>
          <w:szCs w:val="28"/>
        </w:rPr>
        <w:t xml:space="preserve"> утверждаются в пределах, установленных для главного распорядителя лимитов бюджетных обязательств, в ведении которого они находятся, по форме согласно </w:t>
      </w:r>
      <w:hyperlink w:anchor="Par887" w:history="1">
        <w:r w:rsidRPr="002176F1">
          <w:rPr>
            <w:rFonts w:ascii="Times New Roman" w:hAnsi="Times New Roman" w:cs="Times New Roman"/>
            <w:sz w:val="28"/>
            <w:szCs w:val="28"/>
          </w:rPr>
          <w:t>приложению</w:t>
        </w:r>
      </w:hyperlink>
      <w:r w:rsidRPr="002176F1">
        <w:rPr>
          <w:rFonts w:ascii="Times New Roman" w:hAnsi="Times New Roman" w:cs="Times New Roman"/>
          <w:sz w:val="28"/>
          <w:szCs w:val="28"/>
        </w:rPr>
        <w:t xml:space="preserve"> </w:t>
      </w:r>
      <w:r w:rsidR="00161333" w:rsidRPr="00161333">
        <w:rPr>
          <w:rFonts w:ascii="Times New Roman" w:hAnsi="Times New Roman" w:cs="Times New Roman"/>
          <w:color w:val="0070C0"/>
          <w:sz w:val="28"/>
          <w:szCs w:val="28"/>
        </w:rPr>
        <w:t>10</w:t>
      </w:r>
      <w:r w:rsidR="00161333">
        <w:rPr>
          <w:rFonts w:ascii="Times New Roman" w:hAnsi="Times New Roman" w:cs="Times New Roman"/>
          <w:sz w:val="28"/>
          <w:szCs w:val="28"/>
        </w:rPr>
        <w:t xml:space="preserve"> (приложению </w:t>
      </w:r>
      <w:r w:rsidR="0091103B">
        <w:rPr>
          <w:rFonts w:ascii="Times New Roman" w:hAnsi="Times New Roman" w:cs="Times New Roman"/>
          <w:color w:val="0070C0"/>
          <w:sz w:val="28"/>
          <w:szCs w:val="28"/>
        </w:rPr>
        <w:t>2</w:t>
      </w:r>
      <w:r w:rsidR="00756F2C">
        <w:rPr>
          <w:rFonts w:ascii="Times New Roman" w:hAnsi="Times New Roman" w:cs="Times New Roman"/>
          <w:color w:val="0070C0"/>
          <w:sz w:val="28"/>
          <w:szCs w:val="28"/>
        </w:rPr>
        <w:t>5</w:t>
      </w:r>
      <w:r w:rsidR="00161333">
        <w:rPr>
          <w:rFonts w:ascii="Times New Roman" w:hAnsi="Times New Roman" w:cs="Times New Roman"/>
          <w:color w:val="0070C0"/>
          <w:sz w:val="28"/>
          <w:szCs w:val="28"/>
        </w:rPr>
        <w:t xml:space="preserve"> – </w:t>
      </w:r>
      <w:r w:rsidR="00161333" w:rsidRPr="00161333">
        <w:rPr>
          <w:rFonts w:ascii="Times New Roman" w:hAnsi="Times New Roman" w:cs="Times New Roman"/>
          <w:color w:val="000000" w:themeColor="text1"/>
          <w:sz w:val="28"/>
          <w:szCs w:val="28"/>
        </w:rPr>
        <w:t>на 2016 год)</w:t>
      </w:r>
      <w:r w:rsidR="0091103B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2176F1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2D2DA2" w:rsidRPr="00FA502A" w:rsidRDefault="002D2DA2" w:rsidP="007748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422B" w:rsidRPr="002176F1" w:rsidRDefault="00C44D38" w:rsidP="00C44D3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9" w:name="Par211"/>
      <w:bookmarkEnd w:id="9"/>
      <w:r w:rsidRPr="002176F1">
        <w:rPr>
          <w:rFonts w:ascii="Times New Roman" w:hAnsi="Times New Roman" w:cs="Times New Roman"/>
          <w:sz w:val="28"/>
          <w:szCs w:val="28"/>
        </w:rPr>
        <w:t>VII.</w:t>
      </w:r>
      <w:r w:rsidR="00BD422B" w:rsidRPr="002176F1">
        <w:rPr>
          <w:rFonts w:ascii="Times New Roman" w:hAnsi="Times New Roman" w:cs="Times New Roman"/>
          <w:sz w:val="28"/>
          <w:szCs w:val="28"/>
        </w:rPr>
        <w:t xml:space="preserve"> Доведение бюджетной росписи, лимитов</w:t>
      </w:r>
    </w:p>
    <w:p w:rsidR="00BD422B" w:rsidRPr="002176F1" w:rsidRDefault="00BD422B" w:rsidP="00C44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76F1">
        <w:rPr>
          <w:rFonts w:ascii="Times New Roman" w:hAnsi="Times New Roman" w:cs="Times New Roman"/>
          <w:sz w:val="28"/>
          <w:szCs w:val="28"/>
        </w:rPr>
        <w:t>бюджетных обязательств до получателей средств бюджета</w:t>
      </w:r>
    </w:p>
    <w:p w:rsidR="00BD422B" w:rsidRPr="002176F1" w:rsidRDefault="00C44D38" w:rsidP="00C44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76F1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BD422B" w:rsidRPr="002176F1">
        <w:rPr>
          <w:rFonts w:ascii="Times New Roman" w:hAnsi="Times New Roman" w:cs="Times New Roman"/>
          <w:sz w:val="28"/>
          <w:szCs w:val="28"/>
        </w:rPr>
        <w:t xml:space="preserve"> (администраторов источников финансирования)</w:t>
      </w:r>
    </w:p>
    <w:p w:rsidR="00BD422B" w:rsidRPr="002D2DA2" w:rsidRDefault="00BD422B" w:rsidP="00C44D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BD422B" w:rsidRPr="00756F2C" w:rsidRDefault="00BD422B" w:rsidP="00FA502A">
      <w:pPr>
        <w:pStyle w:val="a3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6F1">
        <w:rPr>
          <w:rFonts w:ascii="Times New Roman" w:hAnsi="Times New Roman" w:cs="Times New Roman"/>
          <w:sz w:val="28"/>
          <w:szCs w:val="28"/>
        </w:rPr>
        <w:t xml:space="preserve"> Главные распорядители  доводят показатели бюджетной росписи до соответствующих подведомственных получателей средств бюджета </w:t>
      </w:r>
      <w:r w:rsidR="00411437" w:rsidRPr="002176F1"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2176F1">
        <w:rPr>
          <w:rFonts w:ascii="Times New Roman" w:hAnsi="Times New Roman" w:cs="Times New Roman"/>
          <w:sz w:val="28"/>
          <w:szCs w:val="28"/>
        </w:rPr>
        <w:t xml:space="preserve"> до начала очередного финансового года, за исключением случаев, предусмотренных </w:t>
      </w:r>
      <w:hyperlink r:id="rId13" w:history="1">
        <w:r w:rsidRPr="002176F1">
          <w:rPr>
            <w:rFonts w:ascii="Times New Roman" w:hAnsi="Times New Roman" w:cs="Times New Roman"/>
            <w:sz w:val="28"/>
            <w:szCs w:val="28"/>
          </w:rPr>
          <w:t>статьями 190</w:t>
        </w:r>
      </w:hyperlink>
      <w:r w:rsidRPr="002176F1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4" w:history="1">
        <w:r w:rsidRPr="002176F1">
          <w:rPr>
            <w:rFonts w:ascii="Times New Roman" w:hAnsi="Times New Roman" w:cs="Times New Roman"/>
            <w:sz w:val="28"/>
            <w:szCs w:val="28"/>
          </w:rPr>
          <w:t>191</w:t>
        </w:r>
      </w:hyperlink>
      <w:r w:rsidRPr="002176F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в форме уведомлени</w:t>
      </w:r>
      <w:r w:rsidR="0008307F">
        <w:rPr>
          <w:rFonts w:ascii="Times New Roman" w:hAnsi="Times New Roman" w:cs="Times New Roman"/>
          <w:sz w:val="28"/>
          <w:szCs w:val="28"/>
        </w:rPr>
        <w:t>я</w:t>
      </w:r>
      <w:r w:rsidRPr="002176F1">
        <w:rPr>
          <w:rFonts w:ascii="Times New Roman" w:hAnsi="Times New Roman" w:cs="Times New Roman"/>
          <w:sz w:val="28"/>
          <w:szCs w:val="28"/>
        </w:rPr>
        <w:t xml:space="preserve"> о бюджетных ассигнованиях, согласно </w:t>
      </w:r>
      <w:hyperlink w:anchor="Par1115" w:history="1">
        <w:r w:rsidRPr="002176F1">
          <w:rPr>
            <w:rFonts w:ascii="Times New Roman" w:hAnsi="Times New Roman" w:cs="Times New Roman"/>
            <w:sz w:val="28"/>
            <w:szCs w:val="28"/>
          </w:rPr>
          <w:t>приложени</w:t>
        </w:r>
        <w:r w:rsidR="0008307F">
          <w:rPr>
            <w:rFonts w:ascii="Times New Roman" w:hAnsi="Times New Roman" w:cs="Times New Roman"/>
            <w:sz w:val="28"/>
            <w:szCs w:val="28"/>
          </w:rPr>
          <w:t>ю</w:t>
        </w:r>
        <w:r w:rsidRPr="002176F1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756F2C" w:rsidRPr="00756F2C">
          <w:rPr>
            <w:rFonts w:ascii="Times New Roman" w:hAnsi="Times New Roman" w:cs="Times New Roman"/>
            <w:color w:val="0070C0"/>
            <w:sz w:val="28"/>
            <w:szCs w:val="28"/>
          </w:rPr>
          <w:t xml:space="preserve">11 </w:t>
        </w:r>
        <w:r w:rsidR="00756F2C">
          <w:rPr>
            <w:rFonts w:ascii="Times New Roman" w:hAnsi="Times New Roman" w:cs="Times New Roman"/>
            <w:sz w:val="28"/>
            <w:szCs w:val="28"/>
          </w:rPr>
          <w:t xml:space="preserve">(приложению </w:t>
        </w:r>
        <w:r w:rsidR="0091103B">
          <w:rPr>
            <w:rFonts w:ascii="Times New Roman" w:hAnsi="Times New Roman" w:cs="Times New Roman"/>
            <w:color w:val="0070C0"/>
            <w:sz w:val="28"/>
            <w:szCs w:val="28"/>
          </w:rPr>
          <w:t>25</w:t>
        </w:r>
      </w:hyperlink>
      <w:r w:rsidR="00756F2C">
        <w:t xml:space="preserve"> </w:t>
      </w:r>
      <w:r w:rsidR="00756F2C" w:rsidRPr="00756F2C">
        <w:rPr>
          <w:rFonts w:ascii="Times New Roman" w:hAnsi="Times New Roman" w:cs="Times New Roman"/>
          <w:sz w:val="28"/>
          <w:szCs w:val="28"/>
        </w:rPr>
        <w:t>– на 2016 год)</w:t>
      </w:r>
      <w:r w:rsidR="002176F1" w:rsidRPr="00756F2C">
        <w:rPr>
          <w:rFonts w:ascii="Times New Roman" w:hAnsi="Times New Roman" w:cs="Times New Roman"/>
          <w:sz w:val="28"/>
          <w:szCs w:val="28"/>
        </w:rPr>
        <w:t xml:space="preserve"> </w:t>
      </w:r>
      <w:r w:rsidRPr="00756F2C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BD422B" w:rsidRPr="00EE4508" w:rsidRDefault="00BD422B" w:rsidP="00FA502A">
      <w:pPr>
        <w:pStyle w:val="a3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F2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56F2C">
        <w:rPr>
          <w:rFonts w:ascii="Times New Roman" w:hAnsi="Times New Roman" w:cs="Times New Roman"/>
          <w:sz w:val="28"/>
          <w:szCs w:val="28"/>
        </w:rPr>
        <w:t>Доведение лимитов бюджетных</w:t>
      </w:r>
      <w:r w:rsidRPr="00EE4508">
        <w:rPr>
          <w:rFonts w:ascii="Times New Roman" w:hAnsi="Times New Roman" w:cs="Times New Roman"/>
          <w:sz w:val="28"/>
          <w:szCs w:val="28"/>
        </w:rPr>
        <w:t xml:space="preserve"> обязательств главными распорядителями до находящихся в их ведении получателей средств бюджета </w:t>
      </w:r>
      <w:r w:rsidR="00411437" w:rsidRPr="00EE4508">
        <w:rPr>
          <w:rFonts w:ascii="Times New Roman" w:hAnsi="Times New Roman" w:cs="Times New Roman"/>
          <w:sz w:val="28"/>
          <w:szCs w:val="28"/>
        </w:rPr>
        <w:t>города</w:t>
      </w:r>
      <w:r w:rsidRPr="00EE4508">
        <w:rPr>
          <w:rFonts w:ascii="Times New Roman" w:hAnsi="Times New Roman" w:cs="Times New Roman"/>
          <w:sz w:val="28"/>
          <w:szCs w:val="28"/>
        </w:rPr>
        <w:t xml:space="preserve">  осуществляется в пределах, установленных для главного распорядителя лимитов бюджетных обязательств, согласно </w:t>
      </w:r>
      <w:hyperlink w:anchor="Par1172" w:history="1">
        <w:r w:rsidRPr="00756F2C">
          <w:rPr>
            <w:rFonts w:ascii="Times New Roman" w:hAnsi="Times New Roman" w:cs="Times New Roman"/>
            <w:sz w:val="28"/>
            <w:szCs w:val="28"/>
          </w:rPr>
          <w:t>приложени</w:t>
        </w:r>
        <w:r w:rsidR="0008307F" w:rsidRPr="00756F2C">
          <w:rPr>
            <w:rFonts w:ascii="Times New Roman" w:hAnsi="Times New Roman" w:cs="Times New Roman"/>
            <w:sz w:val="28"/>
            <w:szCs w:val="28"/>
          </w:rPr>
          <w:t>ю</w:t>
        </w:r>
        <w:r w:rsidRPr="00756F2C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756F2C" w:rsidRPr="00756F2C">
          <w:rPr>
            <w:rFonts w:ascii="Times New Roman" w:hAnsi="Times New Roman" w:cs="Times New Roman"/>
            <w:color w:val="0070C0"/>
            <w:sz w:val="28"/>
            <w:szCs w:val="28"/>
          </w:rPr>
          <w:t xml:space="preserve">12 </w:t>
        </w:r>
        <w:r w:rsidR="00756F2C" w:rsidRPr="00756F2C">
          <w:rPr>
            <w:rFonts w:ascii="Times New Roman" w:hAnsi="Times New Roman" w:cs="Times New Roman"/>
            <w:sz w:val="28"/>
            <w:szCs w:val="28"/>
          </w:rPr>
          <w:t xml:space="preserve">(приложению </w:t>
        </w:r>
        <w:r w:rsidR="0091103B" w:rsidRPr="00756F2C">
          <w:rPr>
            <w:rFonts w:ascii="Times New Roman" w:hAnsi="Times New Roman" w:cs="Times New Roman"/>
            <w:color w:val="0070C0"/>
            <w:sz w:val="28"/>
            <w:szCs w:val="28"/>
          </w:rPr>
          <w:t>26</w:t>
        </w:r>
      </w:hyperlink>
      <w:r w:rsidR="00756F2C" w:rsidRPr="00756F2C">
        <w:rPr>
          <w:rFonts w:ascii="Times New Roman" w:hAnsi="Times New Roman" w:cs="Times New Roman"/>
          <w:sz w:val="28"/>
          <w:szCs w:val="28"/>
        </w:rPr>
        <w:t xml:space="preserve"> – на 2016 год)</w:t>
      </w:r>
      <w:r w:rsidR="0091103B" w:rsidRPr="00756F2C">
        <w:rPr>
          <w:rFonts w:ascii="Times New Roman" w:hAnsi="Times New Roman" w:cs="Times New Roman"/>
          <w:sz w:val="28"/>
          <w:szCs w:val="28"/>
        </w:rPr>
        <w:t xml:space="preserve"> </w:t>
      </w:r>
      <w:r w:rsidRPr="00756F2C">
        <w:rPr>
          <w:rFonts w:ascii="Times New Roman" w:hAnsi="Times New Roman" w:cs="Times New Roman"/>
          <w:sz w:val="28"/>
          <w:szCs w:val="28"/>
        </w:rPr>
        <w:t>к</w:t>
      </w:r>
      <w:r w:rsidRPr="00EE4508">
        <w:rPr>
          <w:rFonts w:ascii="Times New Roman" w:hAnsi="Times New Roman" w:cs="Times New Roman"/>
          <w:sz w:val="28"/>
          <w:szCs w:val="28"/>
        </w:rPr>
        <w:t xml:space="preserve"> настоящему Порядку.</w:t>
      </w:r>
    </w:p>
    <w:p w:rsidR="00BD422B" w:rsidRPr="00FA502A" w:rsidRDefault="00BD422B" w:rsidP="00FA502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0" w:name="Par220"/>
      <w:bookmarkEnd w:id="10"/>
    </w:p>
    <w:p w:rsidR="00BD422B" w:rsidRPr="00330995" w:rsidRDefault="00BD422B" w:rsidP="0041143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30995">
        <w:rPr>
          <w:rFonts w:ascii="Times New Roman" w:hAnsi="Times New Roman" w:cs="Times New Roman"/>
          <w:sz w:val="28"/>
          <w:szCs w:val="28"/>
        </w:rPr>
        <w:t>VII</w:t>
      </w:r>
      <w:r w:rsidR="00411437" w:rsidRPr="0033099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30995">
        <w:rPr>
          <w:rFonts w:ascii="Times New Roman" w:hAnsi="Times New Roman" w:cs="Times New Roman"/>
          <w:sz w:val="28"/>
          <w:szCs w:val="28"/>
        </w:rPr>
        <w:t>. Ведение бюджетной росписи и изменение</w:t>
      </w:r>
    </w:p>
    <w:p w:rsidR="00BD422B" w:rsidRDefault="00BD422B" w:rsidP="007748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0995">
        <w:rPr>
          <w:rFonts w:ascii="Times New Roman" w:hAnsi="Times New Roman" w:cs="Times New Roman"/>
          <w:sz w:val="28"/>
          <w:szCs w:val="28"/>
        </w:rPr>
        <w:t>лимитов бюджетных обязательств</w:t>
      </w:r>
    </w:p>
    <w:p w:rsidR="00774826" w:rsidRPr="00774826" w:rsidRDefault="00774826" w:rsidP="007748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D422B" w:rsidRPr="00330995" w:rsidRDefault="00BD422B" w:rsidP="00FA502A">
      <w:pPr>
        <w:pStyle w:val="a3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995">
        <w:rPr>
          <w:rFonts w:ascii="Times New Roman" w:hAnsi="Times New Roman" w:cs="Times New Roman"/>
          <w:sz w:val="28"/>
          <w:szCs w:val="28"/>
        </w:rPr>
        <w:t xml:space="preserve"> Главный распорядитель (главный администратор источников финансирования) осуществляет ведение бюджетной росписи, а также изменение бюджетной росписи, лимитов бюджетных обязательств посредством внесения изменений в показатели бюджетной росписи, лимиты бюджетных обязательств (далее - изменение бюджетной росписи, лимитов бюджетных обязательств).</w:t>
      </w:r>
    </w:p>
    <w:p w:rsidR="00BD422B" w:rsidRPr="00330995" w:rsidRDefault="00BD422B" w:rsidP="00FA502A">
      <w:pPr>
        <w:pStyle w:val="a3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995">
        <w:rPr>
          <w:rFonts w:ascii="Times New Roman" w:hAnsi="Times New Roman" w:cs="Times New Roman"/>
          <w:sz w:val="28"/>
          <w:szCs w:val="28"/>
        </w:rPr>
        <w:t xml:space="preserve"> Изменение бюджетной росписи, лимитов бюджетных обязательств, приводящее к изменению показателей сводной бюджетной росписи, осуществляется в соответствии с основаниями, установленными </w:t>
      </w:r>
      <w:hyperlink r:id="rId15" w:history="1">
        <w:r w:rsidRPr="00330995">
          <w:rPr>
            <w:rFonts w:ascii="Times New Roman" w:hAnsi="Times New Roman" w:cs="Times New Roman"/>
            <w:sz w:val="28"/>
            <w:szCs w:val="28"/>
          </w:rPr>
          <w:t>статьями 217</w:t>
        </w:r>
      </w:hyperlink>
      <w:r w:rsidRPr="00330995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 w:rsidRPr="00330995">
          <w:rPr>
            <w:rFonts w:ascii="Times New Roman" w:hAnsi="Times New Roman" w:cs="Times New Roman"/>
            <w:sz w:val="28"/>
            <w:szCs w:val="28"/>
          </w:rPr>
          <w:t>232</w:t>
        </w:r>
      </w:hyperlink>
      <w:r w:rsidRPr="00330995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и с учётом особенностей исполнения бюджета </w:t>
      </w:r>
      <w:r w:rsidR="00C403A8" w:rsidRPr="00330995">
        <w:rPr>
          <w:rFonts w:ascii="Times New Roman" w:hAnsi="Times New Roman" w:cs="Times New Roman"/>
          <w:sz w:val="28"/>
          <w:szCs w:val="28"/>
        </w:rPr>
        <w:t>города</w:t>
      </w:r>
      <w:r w:rsidR="003938FB" w:rsidRPr="00330995">
        <w:rPr>
          <w:rFonts w:ascii="Times New Roman" w:hAnsi="Times New Roman" w:cs="Times New Roman"/>
          <w:sz w:val="28"/>
          <w:szCs w:val="28"/>
        </w:rPr>
        <w:t>, установленных Решением</w:t>
      </w:r>
      <w:r w:rsidRPr="00330995">
        <w:rPr>
          <w:rFonts w:ascii="Times New Roman" w:hAnsi="Times New Roman" w:cs="Times New Roman"/>
          <w:sz w:val="28"/>
          <w:szCs w:val="28"/>
        </w:rPr>
        <w:t>.</w:t>
      </w:r>
    </w:p>
    <w:p w:rsidR="00BD422B" w:rsidRPr="00330995" w:rsidRDefault="00BD422B" w:rsidP="00FA502A">
      <w:pPr>
        <w:pStyle w:val="a3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995">
        <w:rPr>
          <w:rFonts w:ascii="Times New Roman" w:hAnsi="Times New Roman" w:cs="Times New Roman"/>
          <w:sz w:val="28"/>
          <w:szCs w:val="28"/>
        </w:rPr>
        <w:t>Решение Департамента в форме справки об изменении показателей сводной бюджетной росписи, лимитов бюджетных обязательств служит основанием для внесения главным распорядителем (главным администратором источников финансирования) соответствующих изменений в показатели его бюджетной росписи, лимиты бюджетных обязательств.</w:t>
      </w:r>
    </w:p>
    <w:p w:rsidR="00BD422B" w:rsidRPr="00330995" w:rsidRDefault="00BD422B" w:rsidP="00FA5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995">
        <w:rPr>
          <w:rFonts w:ascii="Times New Roman" w:hAnsi="Times New Roman" w:cs="Times New Roman"/>
          <w:sz w:val="28"/>
          <w:szCs w:val="28"/>
        </w:rPr>
        <w:t xml:space="preserve">Главный распорядитель обязан в течение трех рабочих дней со дня получения документов, внести изменения в показатели своей бюджетной росписи, лимиты бюджетных обязательств, оформив справки об изменении: бюджетных ассигнований, лимитов бюджетных обязательств согласно </w:t>
      </w:r>
      <w:hyperlink w:anchor="Par1228" w:history="1">
        <w:r w:rsidRPr="00330995">
          <w:rPr>
            <w:rFonts w:ascii="Times New Roman" w:hAnsi="Times New Roman" w:cs="Times New Roman"/>
            <w:sz w:val="28"/>
            <w:szCs w:val="28"/>
          </w:rPr>
          <w:t xml:space="preserve">приложениям </w:t>
        </w:r>
        <w:r w:rsidR="00994EFB" w:rsidRPr="00994EFB">
          <w:rPr>
            <w:rFonts w:ascii="Times New Roman" w:hAnsi="Times New Roman" w:cs="Times New Roman"/>
            <w:color w:val="0070C0"/>
            <w:sz w:val="28"/>
            <w:szCs w:val="28"/>
          </w:rPr>
          <w:t>13,14</w:t>
        </w:r>
        <w:r w:rsidR="00994EFB">
          <w:rPr>
            <w:rFonts w:ascii="Times New Roman" w:hAnsi="Times New Roman" w:cs="Times New Roman"/>
            <w:sz w:val="28"/>
            <w:szCs w:val="28"/>
          </w:rPr>
          <w:t xml:space="preserve"> (приложениям </w:t>
        </w:r>
        <w:r w:rsidR="0091103B">
          <w:rPr>
            <w:rFonts w:ascii="Times New Roman" w:hAnsi="Times New Roman" w:cs="Times New Roman"/>
            <w:color w:val="0070C0"/>
            <w:sz w:val="28"/>
            <w:szCs w:val="28"/>
          </w:rPr>
          <w:t>27,28</w:t>
        </w:r>
      </w:hyperlink>
      <w:r w:rsidR="00994EFB">
        <w:t xml:space="preserve"> </w:t>
      </w:r>
      <w:r w:rsidR="00994EFB" w:rsidRPr="00994EFB">
        <w:rPr>
          <w:rFonts w:ascii="Times New Roman" w:hAnsi="Times New Roman" w:cs="Times New Roman"/>
          <w:sz w:val="28"/>
          <w:szCs w:val="28"/>
        </w:rPr>
        <w:t>– на 2016 год)</w:t>
      </w:r>
      <w:r w:rsidR="0091103B">
        <w:t xml:space="preserve"> </w:t>
      </w:r>
      <w:r w:rsidRPr="00330995">
        <w:rPr>
          <w:rFonts w:ascii="Times New Roman" w:hAnsi="Times New Roman" w:cs="Times New Roman"/>
          <w:sz w:val="28"/>
          <w:szCs w:val="28"/>
        </w:rPr>
        <w:t xml:space="preserve"> к настоящему Порядку для последующего доведения их до получателей средств бюджета </w:t>
      </w:r>
      <w:r w:rsidR="00F6598F" w:rsidRPr="00330995">
        <w:rPr>
          <w:rFonts w:ascii="Times New Roman" w:hAnsi="Times New Roman" w:cs="Times New Roman"/>
          <w:sz w:val="28"/>
          <w:szCs w:val="28"/>
        </w:rPr>
        <w:t>города</w:t>
      </w:r>
      <w:r w:rsidRPr="00330995">
        <w:rPr>
          <w:rFonts w:ascii="Times New Roman" w:hAnsi="Times New Roman" w:cs="Times New Roman"/>
          <w:sz w:val="28"/>
          <w:szCs w:val="28"/>
        </w:rPr>
        <w:t>.</w:t>
      </w:r>
    </w:p>
    <w:sectPr w:rsidR="00BD422B" w:rsidRPr="00330995" w:rsidSect="007E0413">
      <w:headerReference w:type="default" r:id="rId17"/>
      <w:footerReference w:type="defaul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1674" w:rsidRDefault="00451674" w:rsidP="00B82620">
      <w:pPr>
        <w:spacing w:after="0" w:line="240" w:lineRule="auto"/>
      </w:pPr>
      <w:r>
        <w:separator/>
      </w:r>
    </w:p>
  </w:endnote>
  <w:endnote w:type="continuationSeparator" w:id="1">
    <w:p w:rsidR="00451674" w:rsidRDefault="00451674" w:rsidP="00B826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B62" w:rsidRPr="00CA56DB" w:rsidRDefault="00ED0B62">
    <w:pPr>
      <w:pStyle w:val="ad"/>
      <w:jc w:val="center"/>
      <w:rPr>
        <w:rFonts w:ascii="Times New Roman" w:hAnsi="Times New Roman" w:cs="Times New Roman"/>
        <w:sz w:val="28"/>
        <w:szCs w:val="28"/>
      </w:rPr>
    </w:pPr>
  </w:p>
  <w:p w:rsidR="00ED0B62" w:rsidRDefault="00ED0B62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1674" w:rsidRDefault="00451674" w:rsidP="00B82620">
      <w:pPr>
        <w:spacing w:after="0" w:line="240" w:lineRule="auto"/>
      </w:pPr>
      <w:r>
        <w:separator/>
      </w:r>
    </w:p>
  </w:footnote>
  <w:footnote w:type="continuationSeparator" w:id="1">
    <w:p w:rsidR="00451674" w:rsidRDefault="00451674" w:rsidP="00B826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584787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D0B62" w:rsidRPr="004F6EA8" w:rsidRDefault="007E4B44">
        <w:pPr>
          <w:pStyle w:val="ab"/>
          <w:jc w:val="center"/>
          <w:rPr>
            <w:rFonts w:ascii="Times New Roman" w:hAnsi="Times New Roman" w:cs="Times New Roman"/>
          </w:rPr>
        </w:pPr>
        <w:r w:rsidRPr="004F6EA8">
          <w:rPr>
            <w:rFonts w:ascii="Times New Roman" w:hAnsi="Times New Roman" w:cs="Times New Roman"/>
          </w:rPr>
          <w:fldChar w:fldCharType="begin"/>
        </w:r>
        <w:r w:rsidR="00ED0B62" w:rsidRPr="004F6EA8">
          <w:rPr>
            <w:rFonts w:ascii="Times New Roman" w:hAnsi="Times New Roman" w:cs="Times New Roman"/>
          </w:rPr>
          <w:instrText>PAGE   \* MERGEFORMAT</w:instrText>
        </w:r>
        <w:r w:rsidRPr="004F6EA8">
          <w:rPr>
            <w:rFonts w:ascii="Times New Roman" w:hAnsi="Times New Roman" w:cs="Times New Roman"/>
          </w:rPr>
          <w:fldChar w:fldCharType="separate"/>
        </w:r>
        <w:r w:rsidR="000941B7">
          <w:rPr>
            <w:rFonts w:ascii="Times New Roman" w:hAnsi="Times New Roman" w:cs="Times New Roman"/>
            <w:noProof/>
          </w:rPr>
          <w:t>3</w:t>
        </w:r>
        <w:r w:rsidRPr="004F6EA8">
          <w:rPr>
            <w:rFonts w:ascii="Times New Roman" w:hAnsi="Times New Roman" w:cs="Times New Roman"/>
          </w:rPr>
          <w:fldChar w:fldCharType="end"/>
        </w:r>
      </w:p>
    </w:sdtContent>
  </w:sdt>
  <w:p w:rsidR="00ED0B62" w:rsidRDefault="00ED0B62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1DC"/>
    <w:multiLevelType w:val="multilevel"/>
    <w:tmpl w:val="563E12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03091135"/>
    <w:multiLevelType w:val="multilevel"/>
    <w:tmpl w:val="563E12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86419D6"/>
    <w:multiLevelType w:val="multilevel"/>
    <w:tmpl w:val="563E12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0FD04F95"/>
    <w:multiLevelType w:val="multilevel"/>
    <w:tmpl w:val="563E12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1CFE6C47"/>
    <w:multiLevelType w:val="hybridMultilevel"/>
    <w:tmpl w:val="651415CA"/>
    <w:lvl w:ilvl="0" w:tplc="F94691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F52E89"/>
    <w:multiLevelType w:val="multilevel"/>
    <w:tmpl w:val="563E12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2B8F4848"/>
    <w:multiLevelType w:val="hybridMultilevel"/>
    <w:tmpl w:val="818421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CE6403F"/>
    <w:multiLevelType w:val="hybridMultilevel"/>
    <w:tmpl w:val="0A86F01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4B0851"/>
    <w:multiLevelType w:val="multilevel"/>
    <w:tmpl w:val="563E12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36B20C3C"/>
    <w:multiLevelType w:val="hybridMultilevel"/>
    <w:tmpl w:val="4EA8D2BA"/>
    <w:lvl w:ilvl="0" w:tplc="354E79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044BD5"/>
    <w:multiLevelType w:val="multilevel"/>
    <w:tmpl w:val="563E12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492D7FE5"/>
    <w:multiLevelType w:val="hybridMultilevel"/>
    <w:tmpl w:val="D556EA46"/>
    <w:lvl w:ilvl="0" w:tplc="AA7CF940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196CCD"/>
    <w:multiLevelType w:val="multilevel"/>
    <w:tmpl w:val="563E12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5D746B93"/>
    <w:multiLevelType w:val="hybridMultilevel"/>
    <w:tmpl w:val="8F9A70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E5D5943"/>
    <w:multiLevelType w:val="multilevel"/>
    <w:tmpl w:val="563E12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nsid w:val="5E645D98"/>
    <w:multiLevelType w:val="hybridMultilevel"/>
    <w:tmpl w:val="C93219F2"/>
    <w:lvl w:ilvl="0" w:tplc="413601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3C83CD0"/>
    <w:multiLevelType w:val="hybridMultilevel"/>
    <w:tmpl w:val="63D44778"/>
    <w:lvl w:ilvl="0" w:tplc="F94691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745BCF"/>
    <w:multiLevelType w:val="hybridMultilevel"/>
    <w:tmpl w:val="7B8E68E8"/>
    <w:lvl w:ilvl="0" w:tplc="0AF6C558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DD2AFA"/>
    <w:multiLevelType w:val="multilevel"/>
    <w:tmpl w:val="60087FDC"/>
    <w:lvl w:ilvl="0">
      <w:start w:val="1"/>
      <w:numFmt w:val="decimal"/>
      <w:lvlText w:val="%1."/>
      <w:lvlJc w:val="left"/>
      <w:pPr>
        <w:ind w:left="1305" w:hanging="765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9">
    <w:nsid w:val="7DC25D1B"/>
    <w:multiLevelType w:val="multilevel"/>
    <w:tmpl w:val="563E12F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>
    <w:nsid w:val="7F262571"/>
    <w:multiLevelType w:val="multilevel"/>
    <w:tmpl w:val="563E12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8"/>
  </w:num>
  <w:num w:numId="2">
    <w:abstractNumId w:val="15"/>
  </w:num>
  <w:num w:numId="3">
    <w:abstractNumId w:val="17"/>
  </w:num>
  <w:num w:numId="4">
    <w:abstractNumId w:val="11"/>
  </w:num>
  <w:num w:numId="5">
    <w:abstractNumId w:val="7"/>
  </w:num>
  <w:num w:numId="6">
    <w:abstractNumId w:val="9"/>
  </w:num>
  <w:num w:numId="7">
    <w:abstractNumId w:val="19"/>
  </w:num>
  <w:num w:numId="8">
    <w:abstractNumId w:val="6"/>
  </w:num>
  <w:num w:numId="9">
    <w:abstractNumId w:val="13"/>
  </w:num>
  <w:num w:numId="10">
    <w:abstractNumId w:val="4"/>
  </w:num>
  <w:num w:numId="11">
    <w:abstractNumId w:val="16"/>
  </w:num>
  <w:num w:numId="12">
    <w:abstractNumId w:val="3"/>
  </w:num>
  <w:num w:numId="13">
    <w:abstractNumId w:val="5"/>
  </w:num>
  <w:num w:numId="14">
    <w:abstractNumId w:val="1"/>
  </w:num>
  <w:num w:numId="15">
    <w:abstractNumId w:val="12"/>
  </w:num>
  <w:num w:numId="16">
    <w:abstractNumId w:val="8"/>
  </w:num>
  <w:num w:numId="17">
    <w:abstractNumId w:val="0"/>
  </w:num>
  <w:num w:numId="18">
    <w:abstractNumId w:val="2"/>
  </w:num>
  <w:num w:numId="19">
    <w:abstractNumId w:val="10"/>
  </w:num>
  <w:num w:numId="20">
    <w:abstractNumId w:val="14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422B"/>
    <w:rsid w:val="000073BB"/>
    <w:rsid w:val="0002349E"/>
    <w:rsid w:val="0002487D"/>
    <w:rsid w:val="000320AA"/>
    <w:rsid w:val="00034CF1"/>
    <w:rsid w:val="00044A6A"/>
    <w:rsid w:val="000822FE"/>
    <w:rsid w:val="0008307F"/>
    <w:rsid w:val="000941B7"/>
    <w:rsid w:val="000A0807"/>
    <w:rsid w:val="000B6988"/>
    <w:rsid w:val="00111335"/>
    <w:rsid w:val="001274CF"/>
    <w:rsid w:val="00161333"/>
    <w:rsid w:val="00167B55"/>
    <w:rsid w:val="00176272"/>
    <w:rsid w:val="001B032C"/>
    <w:rsid w:val="001C3A2A"/>
    <w:rsid w:val="002138B0"/>
    <w:rsid w:val="002176F1"/>
    <w:rsid w:val="00244BC2"/>
    <w:rsid w:val="002665DC"/>
    <w:rsid w:val="002B3B6D"/>
    <w:rsid w:val="002C0748"/>
    <w:rsid w:val="002C6104"/>
    <w:rsid w:val="002D2DA2"/>
    <w:rsid w:val="00315A45"/>
    <w:rsid w:val="00330995"/>
    <w:rsid w:val="00332D72"/>
    <w:rsid w:val="003938FB"/>
    <w:rsid w:val="003B0EBC"/>
    <w:rsid w:val="003B1ED2"/>
    <w:rsid w:val="003F29A1"/>
    <w:rsid w:val="00411437"/>
    <w:rsid w:val="00420367"/>
    <w:rsid w:val="00426E7B"/>
    <w:rsid w:val="00451674"/>
    <w:rsid w:val="00454614"/>
    <w:rsid w:val="004A2DCA"/>
    <w:rsid w:val="004A3114"/>
    <w:rsid w:val="00502F50"/>
    <w:rsid w:val="00512006"/>
    <w:rsid w:val="005221C0"/>
    <w:rsid w:val="005509A1"/>
    <w:rsid w:val="005652C0"/>
    <w:rsid w:val="00567754"/>
    <w:rsid w:val="005A1C6F"/>
    <w:rsid w:val="005B467A"/>
    <w:rsid w:val="005D0879"/>
    <w:rsid w:val="005F18A5"/>
    <w:rsid w:val="005F61C0"/>
    <w:rsid w:val="00633FB5"/>
    <w:rsid w:val="00664DBE"/>
    <w:rsid w:val="00670D65"/>
    <w:rsid w:val="00670DC5"/>
    <w:rsid w:val="006711BB"/>
    <w:rsid w:val="00693DF2"/>
    <w:rsid w:val="006D6410"/>
    <w:rsid w:val="006E6A19"/>
    <w:rsid w:val="00756F2C"/>
    <w:rsid w:val="00772321"/>
    <w:rsid w:val="00774826"/>
    <w:rsid w:val="00783C00"/>
    <w:rsid w:val="007937E5"/>
    <w:rsid w:val="007A1322"/>
    <w:rsid w:val="007E0413"/>
    <w:rsid w:val="007E4B44"/>
    <w:rsid w:val="008078EC"/>
    <w:rsid w:val="00834B17"/>
    <w:rsid w:val="0088575B"/>
    <w:rsid w:val="008937D1"/>
    <w:rsid w:val="008F4D4D"/>
    <w:rsid w:val="0091103B"/>
    <w:rsid w:val="00944700"/>
    <w:rsid w:val="00984BEF"/>
    <w:rsid w:val="00993C89"/>
    <w:rsid w:val="00994EFB"/>
    <w:rsid w:val="009D5B8D"/>
    <w:rsid w:val="009E467B"/>
    <w:rsid w:val="00A123F1"/>
    <w:rsid w:val="00A325A6"/>
    <w:rsid w:val="00A47DE6"/>
    <w:rsid w:val="00AC24B7"/>
    <w:rsid w:val="00AC44C7"/>
    <w:rsid w:val="00AD24B5"/>
    <w:rsid w:val="00AE72C6"/>
    <w:rsid w:val="00AF36D5"/>
    <w:rsid w:val="00B151EF"/>
    <w:rsid w:val="00B164AE"/>
    <w:rsid w:val="00B211E4"/>
    <w:rsid w:val="00B3351D"/>
    <w:rsid w:val="00B35A9C"/>
    <w:rsid w:val="00B4404C"/>
    <w:rsid w:val="00B469A1"/>
    <w:rsid w:val="00B82620"/>
    <w:rsid w:val="00B935BE"/>
    <w:rsid w:val="00BA2CE0"/>
    <w:rsid w:val="00BD422B"/>
    <w:rsid w:val="00BE15AC"/>
    <w:rsid w:val="00BE403E"/>
    <w:rsid w:val="00C222F7"/>
    <w:rsid w:val="00C24B2E"/>
    <w:rsid w:val="00C32BEF"/>
    <w:rsid w:val="00C403A8"/>
    <w:rsid w:val="00C44D38"/>
    <w:rsid w:val="00C60BCC"/>
    <w:rsid w:val="00C6175A"/>
    <w:rsid w:val="00C7788C"/>
    <w:rsid w:val="00CB4545"/>
    <w:rsid w:val="00CC2F56"/>
    <w:rsid w:val="00CF03D6"/>
    <w:rsid w:val="00D076AC"/>
    <w:rsid w:val="00D23C98"/>
    <w:rsid w:val="00D31332"/>
    <w:rsid w:val="00D327E3"/>
    <w:rsid w:val="00D47CDE"/>
    <w:rsid w:val="00DA1DEE"/>
    <w:rsid w:val="00E23CB6"/>
    <w:rsid w:val="00E34C85"/>
    <w:rsid w:val="00E358B9"/>
    <w:rsid w:val="00E36716"/>
    <w:rsid w:val="00E758FE"/>
    <w:rsid w:val="00EA305D"/>
    <w:rsid w:val="00ED0B62"/>
    <w:rsid w:val="00ED2F46"/>
    <w:rsid w:val="00EE4508"/>
    <w:rsid w:val="00EE5E4A"/>
    <w:rsid w:val="00F45E1D"/>
    <w:rsid w:val="00F57092"/>
    <w:rsid w:val="00F6598F"/>
    <w:rsid w:val="00F75D63"/>
    <w:rsid w:val="00F82A56"/>
    <w:rsid w:val="00FA0BAC"/>
    <w:rsid w:val="00FA502A"/>
    <w:rsid w:val="00FE6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22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D422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422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BD422B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BD422B"/>
    <w:rPr>
      <w:sz w:val="16"/>
      <w:szCs w:val="16"/>
    </w:rPr>
  </w:style>
  <w:style w:type="paragraph" w:customStyle="1" w:styleId="ConsPlusNonformat">
    <w:name w:val="ConsPlusNonformat"/>
    <w:uiPriority w:val="99"/>
    <w:rsid w:val="00BD422B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42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422B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annotation text"/>
    <w:basedOn w:val="a"/>
    <w:link w:val="a8"/>
    <w:uiPriority w:val="99"/>
    <w:semiHidden/>
    <w:unhideWhenUsed/>
    <w:rsid w:val="00BD422B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D422B"/>
    <w:rPr>
      <w:rFonts w:eastAsiaTheme="minorEastAsia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D422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D422B"/>
    <w:rPr>
      <w:b/>
      <w:bCs/>
    </w:rPr>
  </w:style>
  <w:style w:type="paragraph" w:styleId="ab">
    <w:name w:val="header"/>
    <w:basedOn w:val="a"/>
    <w:link w:val="ac"/>
    <w:uiPriority w:val="99"/>
    <w:unhideWhenUsed/>
    <w:rsid w:val="00BD4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D422B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BD4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D422B"/>
    <w:rPr>
      <w:rFonts w:eastAsiaTheme="minorEastAsia"/>
      <w:lang w:eastAsia="ru-RU"/>
    </w:rPr>
  </w:style>
  <w:style w:type="paragraph" w:styleId="af">
    <w:name w:val="Body Text"/>
    <w:basedOn w:val="a"/>
    <w:link w:val="af0"/>
    <w:rsid w:val="00FA502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0">
    <w:name w:val="Основной текст Знак"/>
    <w:basedOn w:val="a0"/>
    <w:link w:val="af"/>
    <w:rsid w:val="00FA502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1">
    <w:name w:val="Title"/>
    <w:basedOn w:val="a"/>
    <w:link w:val="af2"/>
    <w:qFormat/>
    <w:rsid w:val="00FA502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2">
    <w:name w:val="Название Знак"/>
    <w:basedOn w:val="a0"/>
    <w:link w:val="af1"/>
    <w:rsid w:val="00FA502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C617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F76009F7F1F0F51CD7FDDA8F08DD0098CD5661C0BE8480CE0BABF465FCCA0B08E444C315F614EFB4qFE9E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76009F7F1F0F51CD7FDDA8F08DD0098CD5661C0BE8480CE0BABF465FCCA0B08E444C316F017qEE5E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76009F7F1F0F51CD7FDDA8F08DD0098CD5661C0BE8480CE0BABF465FCCA0B08E444C316F017qEE5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76009F7F1F0F51CD7FDDA8F08DD0098CD5661C0BE8480CE0BABF465FCCA0B08E444C316F310qEE9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76009F7F1F0F51CD7FDDA8F08DD0098CD5661C0BE8480CE0BABF465FCCA0B08E444C316F310qEE9E" TargetMode="External"/><Relationship Id="rId10" Type="http://schemas.openxmlformats.org/officeDocument/2006/relationships/hyperlink" Target="consultantplus://offline/ref=F76009F7F1F0F51CD7FDDA8F08DD0098CD5661C0BE8480CE0BABF465FCCA0B08E444C316F310qEE8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76009F7F1F0F51CD7FDDA8F08DD0098CD5661C0BE8480CE0BABF465FCCA0B08E444C316F310qEE9E" TargetMode="External"/><Relationship Id="rId14" Type="http://schemas.openxmlformats.org/officeDocument/2006/relationships/hyperlink" Target="consultantplus://offline/ref=F76009F7F1F0F51CD7FDDA8F08DD0098CD5661C0BE8480CE0BABF465FCCA0B08E444C316F317qEE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00AF1-009B-4C02-A8E9-4E04FBB53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1085</TotalTime>
  <Pages>1</Pages>
  <Words>3572</Words>
  <Characters>20362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Депфин</Company>
  <LinksUpToDate>false</LinksUpToDate>
  <CharactersWithSpaces>23887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Malkova</dc:creator>
  <cp:keywords/>
  <dc:description/>
  <cp:lastModifiedBy>pavluchenko</cp:lastModifiedBy>
  <cp:revision>81</cp:revision>
  <cp:lastPrinted>2015-12-30T09:52:00Z</cp:lastPrinted>
  <dcterms:created xsi:type="dcterms:W3CDTF">2014-07-31T08:53:00Z</dcterms:created>
  <dcterms:modified xsi:type="dcterms:W3CDTF">2015-12-30T09:54:00Z</dcterms:modified>
</cp:coreProperties>
</file>